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CAF15C" w14:textId="77777777" w:rsidR="00AF494C" w:rsidRPr="00AF2013" w:rsidRDefault="00AF494C" w:rsidP="007C5CF1">
      <w:pPr>
        <w:spacing w:after="0" w:line="276" w:lineRule="auto"/>
        <w:contextualSpacing/>
        <w:rPr>
          <w:rFonts w:ascii="Arial" w:hAnsi="Arial" w:cs="Arial"/>
          <w:b/>
          <w:color w:val="000000" w:themeColor="text1"/>
          <w:sz w:val="24"/>
          <w:szCs w:val="24"/>
        </w:rPr>
      </w:pPr>
    </w:p>
    <w:p w14:paraId="2D9A361B" w14:textId="77777777" w:rsidR="00AF494C" w:rsidRPr="00AF2013" w:rsidRDefault="00AF494C" w:rsidP="007C5CF1">
      <w:pPr>
        <w:spacing w:after="0" w:line="276" w:lineRule="auto"/>
        <w:contextualSpacing/>
        <w:rPr>
          <w:rFonts w:ascii="Arial" w:hAnsi="Arial" w:cs="Arial"/>
          <w:b/>
          <w:color w:val="000000" w:themeColor="text1"/>
          <w:sz w:val="24"/>
          <w:szCs w:val="24"/>
        </w:rPr>
      </w:pPr>
    </w:p>
    <w:p w14:paraId="6AE48A9C" w14:textId="76E3ED2A" w:rsidR="007C5CF1" w:rsidRPr="007C5CF1" w:rsidRDefault="007C5CF1" w:rsidP="007C5CF1">
      <w:pPr>
        <w:spacing w:after="0" w:line="276" w:lineRule="auto"/>
        <w:jc w:val="center"/>
        <w:rPr>
          <w:rFonts w:ascii="Times" w:hAnsi="Times" w:cs="Times New Roman"/>
          <w:sz w:val="20"/>
          <w:szCs w:val="20"/>
          <w:lang w:val="sv-SE" w:eastAsia="es-ES"/>
        </w:rPr>
      </w:pPr>
      <w:r w:rsidRPr="007C5CF1">
        <w:rPr>
          <w:rFonts w:ascii="Arial" w:hAnsi="Arial" w:cs="Arial"/>
          <w:b/>
          <w:bCs/>
          <w:color w:val="000000"/>
          <w:sz w:val="28"/>
          <w:szCs w:val="28"/>
          <w:lang w:val="sv-SE" w:eastAsia="es-ES"/>
        </w:rPr>
        <w:t xml:space="preserve">TECHRULES PREMIÄRVISAR SUPERSPORTBILEN </w:t>
      </w:r>
      <w:r w:rsidR="008675C3">
        <w:rPr>
          <w:rFonts w:ascii="Arial" w:hAnsi="Arial" w:cs="Arial"/>
          <w:b/>
          <w:bCs/>
          <w:i/>
          <w:iCs/>
          <w:color w:val="000000"/>
          <w:sz w:val="28"/>
          <w:szCs w:val="28"/>
          <w:lang w:val="sv-SE" w:eastAsia="es-ES"/>
        </w:rPr>
        <w:t>Ren</w:t>
      </w:r>
      <w:r w:rsidRPr="007C5CF1">
        <w:rPr>
          <w:rFonts w:ascii="Arial" w:hAnsi="Arial" w:cs="Arial"/>
          <w:b/>
          <w:bCs/>
          <w:color w:val="000000"/>
          <w:sz w:val="28"/>
          <w:szCs w:val="28"/>
          <w:lang w:val="sv-SE" w:eastAsia="es-ES"/>
        </w:rPr>
        <w:t xml:space="preserve"> </w:t>
      </w:r>
    </w:p>
    <w:p w14:paraId="5CA66188" w14:textId="77777777" w:rsidR="007C5CF1" w:rsidRPr="007C5CF1" w:rsidRDefault="007C5CF1" w:rsidP="007C5CF1">
      <w:pPr>
        <w:spacing w:after="0" w:line="276" w:lineRule="auto"/>
        <w:jc w:val="center"/>
        <w:rPr>
          <w:rFonts w:ascii="Times" w:hAnsi="Times" w:cs="Times New Roman"/>
          <w:sz w:val="20"/>
          <w:szCs w:val="20"/>
          <w:lang w:val="sv-SE" w:eastAsia="es-ES"/>
        </w:rPr>
      </w:pPr>
      <w:r w:rsidRPr="007C5CF1">
        <w:rPr>
          <w:rFonts w:ascii="Arial" w:hAnsi="Arial" w:cs="Arial"/>
          <w:b/>
          <w:bCs/>
          <w:color w:val="000000"/>
          <w:sz w:val="28"/>
          <w:szCs w:val="28"/>
          <w:lang w:val="sv-SE" w:eastAsia="es-ES"/>
        </w:rPr>
        <w:t>I PRODUKTIONSDESIGN</w:t>
      </w:r>
    </w:p>
    <w:p w14:paraId="75F876BE" w14:textId="77777777" w:rsidR="007C5CF1" w:rsidRPr="007C5CF1" w:rsidRDefault="007C5CF1" w:rsidP="007C5CF1">
      <w:pPr>
        <w:spacing w:after="0" w:line="276" w:lineRule="auto"/>
        <w:rPr>
          <w:rFonts w:ascii="Times" w:eastAsia="Times New Roman" w:hAnsi="Times" w:cs="Times New Roman"/>
          <w:sz w:val="20"/>
          <w:szCs w:val="20"/>
          <w:lang w:val="sv-SE" w:eastAsia="es-ES"/>
        </w:rPr>
      </w:pPr>
    </w:p>
    <w:p w14:paraId="57F05D25" w14:textId="4EB5C2D2" w:rsidR="007C5CF1" w:rsidRPr="007C5CF1" w:rsidRDefault="007C5CF1" w:rsidP="007C5CF1">
      <w:pPr>
        <w:numPr>
          <w:ilvl w:val="0"/>
          <w:numId w:val="14"/>
        </w:numPr>
        <w:spacing w:after="0" w:line="276" w:lineRule="auto"/>
        <w:ind w:left="0"/>
        <w:textAlignment w:val="baseline"/>
        <w:rPr>
          <w:rFonts w:ascii="Arial" w:hAnsi="Arial" w:cs="Arial"/>
          <w:b/>
          <w:bCs/>
          <w:color w:val="000000"/>
          <w:sz w:val="20"/>
          <w:szCs w:val="20"/>
          <w:lang w:val="sv-SE" w:eastAsia="es-ES"/>
        </w:rPr>
      </w:pPr>
      <w:r w:rsidRPr="007C5CF1">
        <w:rPr>
          <w:rFonts w:ascii="Arial" w:hAnsi="Arial" w:cs="Arial"/>
          <w:b/>
          <w:bCs/>
          <w:color w:val="000000"/>
          <w:sz w:val="24"/>
          <w:szCs w:val="24"/>
          <w:lang w:val="sv-SE" w:eastAsia="es-ES"/>
        </w:rPr>
        <w:t xml:space="preserve">Världspremiär </w:t>
      </w:r>
      <w:r w:rsidR="007729EB" w:rsidRPr="007C5CF1">
        <w:rPr>
          <w:rFonts w:ascii="Arial" w:hAnsi="Arial" w:cs="Arial"/>
          <w:b/>
          <w:bCs/>
          <w:color w:val="000000"/>
          <w:sz w:val="24"/>
          <w:szCs w:val="24"/>
          <w:lang w:val="sv-SE" w:eastAsia="es-ES"/>
        </w:rPr>
        <w:t xml:space="preserve">i Geneve </w:t>
      </w:r>
      <w:r w:rsidRPr="007C5CF1">
        <w:rPr>
          <w:rFonts w:ascii="Arial" w:hAnsi="Arial" w:cs="Arial"/>
          <w:b/>
          <w:bCs/>
          <w:color w:val="000000"/>
          <w:sz w:val="24"/>
          <w:szCs w:val="24"/>
          <w:lang w:val="sv-SE" w:eastAsia="es-ES"/>
        </w:rPr>
        <w:t>för kinesiska Techrules först</w:t>
      </w:r>
      <w:r>
        <w:rPr>
          <w:rFonts w:ascii="Arial" w:hAnsi="Arial" w:cs="Arial"/>
          <w:b/>
          <w:bCs/>
          <w:color w:val="000000"/>
          <w:sz w:val="24"/>
          <w:szCs w:val="24"/>
          <w:lang w:val="sv-SE" w:eastAsia="es-ES"/>
        </w:rPr>
        <w:t>a</w:t>
      </w:r>
      <w:r w:rsidRPr="007C5CF1">
        <w:rPr>
          <w:rFonts w:ascii="Arial" w:hAnsi="Arial" w:cs="Arial"/>
          <w:b/>
          <w:bCs/>
          <w:color w:val="000000"/>
          <w:sz w:val="24"/>
          <w:szCs w:val="24"/>
          <w:lang w:val="sv-SE" w:eastAsia="es-ES"/>
        </w:rPr>
        <w:t xml:space="preserve"> produktionsbil </w:t>
      </w:r>
    </w:p>
    <w:p w14:paraId="3B3233AD" w14:textId="3F08C1DC" w:rsidR="007C5CF1" w:rsidRPr="007C5CF1" w:rsidRDefault="007C5CF1" w:rsidP="007C5CF1">
      <w:pPr>
        <w:numPr>
          <w:ilvl w:val="0"/>
          <w:numId w:val="14"/>
        </w:numPr>
        <w:spacing w:after="0" w:line="276" w:lineRule="auto"/>
        <w:ind w:left="0"/>
        <w:textAlignment w:val="baseline"/>
        <w:rPr>
          <w:rFonts w:ascii="Arial" w:hAnsi="Arial" w:cs="Arial"/>
          <w:b/>
          <w:bCs/>
          <w:color w:val="000000"/>
          <w:sz w:val="20"/>
          <w:szCs w:val="20"/>
          <w:lang w:val="sv-SE" w:eastAsia="es-ES"/>
        </w:rPr>
      </w:pPr>
      <w:r w:rsidRPr="007C5CF1">
        <w:rPr>
          <w:rFonts w:ascii="Arial" w:hAnsi="Arial" w:cs="Arial"/>
          <w:b/>
          <w:bCs/>
          <w:i/>
          <w:iCs/>
          <w:color w:val="000000"/>
          <w:sz w:val="24"/>
          <w:szCs w:val="24"/>
          <w:lang w:val="sv-SE" w:eastAsia="es-ES"/>
        </w:rPr>
        <w:t>‘</w:t>
      </w:r>
      <w:r w:rsidR="008675C3">
        <w:rPr>
          <w:rFonts w:ascii="Arial" w:hAnsi="Arial" w:cs="Arial"/>
          <w:b/>
          <w:bCs/>
          <w:i/>
          <w:iCs/>
          <w:color w:val="000000"/>
          <w:sz w:val="24"/>
          <w:szCs w:val="24"/>
          <w:lang w:val="sv-SE" w:eastAsia="es-ES"/>
        </w:rPr>
        <w:t>Ren</w:t>
      </w:r>
      <w:r w:rsidRPr="007C5CF1">
        <w:rPr>
          <w:rFonts w:ascii="Arial" w:hAnsi="Arial" w:cs="Arial"/>
          <w:b/>
          <w:bCs/>
          <w:i/>
          <w:iCs/>
          <w:color w:val="000000"/>
          <w:sz w:val="24"/>
          <w:szCs w:val="24"/>
          <w:lang w:val="sv-SE" w:eastAsia="es-ES"/>
        </w:rPr>
        <w:t xml:space="preserve">’ </w:t>
      </w:r>
      <w:r w:rsidRPr="007C5CF1">
        <w:rPr>
          <w:rFonts w:ascii="Arial" w:hAnsi="Arial" w:cs="Arial"/>
          <w:b/>
          <w:bCs/>
          <w:color w:val="000000"/>
          <w:sz w:val="24"/>
          <w:szCs w:val="24"/>
          <w:lang w:val="sv-SE" w:eastAsia="es-ES"/>
        </w:rPr>
        <w:t>är världens första elektriska supersportbil med ett innovativt turbinsystem för räckviddsförlängning</w:t>
      </w:r>
    </w:p>
    <w:p w14:paraId="0FF54885" w14:textId="77777777" w:rsidR="007C5CF1" w:rsidRPr="007C5CF1" w:rsidRDefault="007C5CF1" w:rsidP="007C5CF1">
      <w:pPr>
        <w:numPr>
          <w:ilvl w:val="0"/>
          <w:numId w:val="14"/>
        </w:numPr>
        <w:spacing w:after="0" w:line="276" w:lineRule="auto"/>
        <w:ind w:left="0"/>
        <w:textAlignment w:val="baseline"/>
        <w:rPr>
          <w:rFonts w:ascii="Arial" w:hAnsi="Arial" w:cs="Arial"/>
          <w:b/>
          <w:bCs/>
          <w:color w:val="000000"/>
          <w:sz w:val="20"/>
          <w:szCs w:val="20"/>
          <w:lang w:val="sv-SE" w:eastAsia="es-ES"/>
        </w:rPr>
      </w:pPr>
      <w:r w:rsidRPr="007C5CF1">
        <w:rPr>
          <w:rFonts w:ascii="Arial" w:hAnsi="Arial" w:cs="Arial"/>
          <w:b/>
          <w:bCs/>
          <w:color w:val="000000"/>
          <w:sz w:val="24"/>
          <w:szCs w:val="24"/>
          <w:lang w:val="sv-SE" w:eastAsia="es-ES"/>
        </w:rPr>
        <w:t>Den flyginspirerade designen har skapats av de kända formgivarna Giorgetto och Fabrizio Giugiaro</w:t>
      </w:r>
    </w:p>
    <w:p w14:paraId="4FEBD388" w14:textId="32DB28C3" w:rsidR="007C5CF1" w:rsidRPr="007C5CF1" w:rsidRDefault="007C5CF1" w:rsidP="007C5CF1">
      <w:pPr>
        <w:numPr>
          <w:ilvl w:val="0"/>
          <w:numId w:val="14"/>
        </w:numPr>
        <w:spacing w:after="0" w:line="276" w:lineRule="auto"/>
        <w:ind w:left="0"/>
        <w:textAlignment w:val="baseline"/>
        <w:rPr>
          <w:rFonts w:ascii="Arial" w:hAnsi="Arial" w:cs="Arial"/>
          <w:b/>
          <w:bCs/>
          <w:color w:val="000000"/>
          <w:sz w:val="20"/>
          <w:szCs w:val="20"/>
          <w:lang w:val="sv-SE" w:eastAsia="es-ES"/>
        </w:rPr>
      </w:pPr>
      <w:r w:rsidRPr="007C5CF1">
        <w:rPr>
          <w:rFonts w:ascii="Arial" w:hAnsi="Arial" w:cs="Arial"/>
          <w:b/>
          <w:bCs/>
          <w:color w:val="000000"/>
          <w:sz w:val="24"/>
          <w:szCs w:val="24"/>
          <w:lang w:val="sv-SE" w:eastAsia="es-ES"/>
        </w:rPr>
        <w:t>Techrules introducerar en modulär plattform som kan konfigureras beroende på föra</w:t>
      </w:r>
      <w:r w:rsidRPr="007729EB">
        <w:rPr>
          <w:rFonts w:ascii="Arial" w:hAnsi="Arial" w:cs="Arial"/>
          <w:b/>
          <w:bCs/>
          <w:color w:val="000000"/>
          <w:sz w:val="24"/>
          <w:szCs w:val="24"/>
          <w:lang w:val="sv-SE" w:eastAsia="es-ES"/>
        </w:rPr>
        <w:t>ren</w:t>
      </w:r>
      <w:r w:rsidRPr="007C5CF1">
        <w:rPr>
          <w:rFonts w:ascii="Arial" w:hAnsi="Arial" w:cs="Arial"/>
          <w:b/>
          <w:bCs/>
          <w:color w:val="000000"/>
          <w:sz w:val="24"/>
          <w:szCs w:val="24"/>
          <w:lang w:val="sv-SE" w:eastAsia="es-ES"/>
        </w:rPr>
        <w:t>s preferenser och konstruerad för ultimata prestanda</w:t>
      </w:r>
    </w:p>
    <w:p w14:paraId="251EF19C" w14:textId="77777777" w:rsidR="007C5CF1" w:rsidRPr="007C5CF1" w:rsidRDefault="007C5CF1" w:rsidP="007C5CF1">
      <w:pPr>
        <w:spacing w:after="0" w:line="276" w:lineRule="auto"/>
        <w:rPr>
          <w:rFonts w:ascii="Times" w:eastAsia="Times New Roman" w:hAnsi="Times" w:cs="Times New Roman"/>
          <w:sz w:val="20"/>
          <w:szCs w:val="20"/>
          <w:lang w:val="sv-SE" w:eastAsia="es-ES"/>
        </w:rPr>
      </w:pPr>
    </w:p>
    <w:p w14:paraId="2F27A20C" w14:textId="3B7F1D05" w:rsidR="007C5CF1" w:rsidRPr="007C5CF1" w:rsidRDefault="007729EB" w:rsidP="007C5CF1">
      <w:pPr>
        <w:spacing w:after="0" w:line="276" w:lineRule="auto"/>
        <w:rPr>
          <w:rFonts w:ascii="Times" w:hAnsi="Times" w:cs="Times New Roman"/>
          <w:sz w:val="20"/>
          <w:szCs w:val="20"/>
          <w:lang w:val="sv-SE" w:eastAsia="es-ES"/>
        </w:rPr>
      </w:pPr>
      <w:r>
        <w:rPr>
          <w:rFonts w:ascii="Arial" w:hAnsi="Arial" w:cs="Arial"/>
          <w:b/>
          <w:bCs/>
          <w:color w:val="000000"/>
          <w:sz w:val="24"/>
          <w:szCs w:val="24"/>
          <w:lang w:val="sv-SE" w:eastAsia="es-ES"/>
        </w:rPr>
        <w:t>Geneve</w:t>
      </w:r>
      <w:r w:rsidR="007C5CF1" w:rsidRPr="007C5CF1">
        <w:rPr>
          <w:rFonts w:ascii="Arial" w:hAnsi="Arial" w:cs="Arial"/>
          <w:b/>
          <w:bCs/>
          <w:color w:val="000000"/>
          <w:sz w:val="24"/>
          <w:szCs w:val="24"/>
          <w:lang w:val="sv-SE" w:eastAsia="es-ES"/>
        </w:rPr>
        <w:t>, 7 mars 2017 –</w:t>
      </w:r>
      <w:r w:rsidR="007C5CF1" w:rsidRPr="007C5CF1">
        <w:rPr>
          <w:rFonts w:ascii="Arial" w:hAnsi="Arial" w:cs="Arial"/>
          <w:color w:val="000000"/>
          <w:sz w:val="24"/>
          <w:szCs w:val="24"/>
          <w:lang w:val="sv-SE" w:eastAsia="es-ES"/>
        </w:rPr>
        <w:t xml:space="preserve"> Techrules premiärvisar den slutliga designen på sin första supersportbil på 2017 års Genevesalong. </w:t>
      </w:r>
      <w:r w:rsidR="007C5CF1" w:rsidRPr="007C5CF1">
        <w:rPr>
          <w:rFonts w:ascii="Arial" w:hAnsi="Arial" w:cs="Arial"/>
          <w:i/>
          <w:iCs/>
          <w:color w:val="000000"/>
          <w:sz w:val="24"/>
          <w:szCs w:val="24"/>
          <w:lang w:val="sv-SE" w:eastAsia="es-ES"/>
        </w:rPr>
        <w:t>‘</w:t>
      </w:r>
      <w:r w:rsidR="008675C3">
        <w:rPr>
          <w:rFonts w:ascii="Arial" w:hAnsi="Arial" w:cs="Arial"/>
          <w:i/>
          <w:iCs/>
          <w:color w:val="000000"/>
          <w:sz w:val="24"/>
          <w:szCs w:val="24"/>
          <w:lang w:val="sv-SE" w:eastAsia="es-ES"/>
        </w:rPr>
        <w:t>Ren</w:t>
      </w:r>
      <w:r w:rsidR="007C5CF1" w:rsidRPr="007C5CF1">
        <w:rPr>
          <w:rFonts w:ascii="Arial" w:hAnsi="Arial" w:cs="Arial"/>
          <w:i/>
          <w:iCs/>
          <w:color w:val="000000"/>
          <w:sz w:val="24"/>
          <w:szCs w:val="24"/>
          <w:lang w:val="sv-SE" w:eastAsia="es-ES"/>
        </w:rPr>
        <w:t xml:space="preserve">’ </w:t>
      </w:r>
      <w:r w:rsidR="007C5CF1" w:rsidRPr="007C5CF1">
        <w:rPr>
          <w:rFonts w:ascii="Arial" w:hAnsi="Arial" w:cs="Arial"/>
          <w:color w:val="000000"/>
          <w:sz w:val="24"/>
          <w:szCs w:val="24"/>
          <w:lang w:val="sv-SE" w:eastAsia="es-ES"/>
        </w:rPr>
        <w:t>är den första produktionsbilen från det kinabaserade forsknings- och utvecklingsföretaget och är försedd med den egenutvecklade TREV-tekniken (Turbine-Recharging Electric Vehicle).</w:t>
      </w:r>
    </w:p>
    <w:p w14:paraId="1E807EED" w14:textId="77777777" w:rsidR="007C5CF1" w:rsidRPr="007C5CF1" w:rsidRDefault="007C5CF1" w:rsidP="007C5CF1">
      <w:pPr>
        <w:spacing w:after="0" w:line="276" w:lineRule="auto"/>
        <w:rPr>
          <w:rFonts w:ascii="Times" w:eastAsia="Times New Roman" w:hAnsi="Times" w:cs="Times New Roman"/>
          <w:sz w:val="20"/>
          <w:szCs w:val="20"/>
          <w:lang w:val="sv-SE" w:eastAsia="es-ES"/>
        </w:rPr>
      </w:pPr>
    </w:p>
    <w:p w14:paraId="42921866" w14:textId="473D9ED8" w:rsidR="007C5CF1" w:rsidRPr="007C5CF1" w:rsidRDefault="007C5CF1" w:rsidP="007C5CF1">
      <w:pPr>
        <w:spacing w:after="0" w:line="276" w:lineRule="auto"/>
        <w:rPr>
          <w:rFonts w:ascii="Times" w:hAnsi="Times" w:cs="Times New Roman"/>
          <w:sz w:val="20"/>
          <w:szCs w:val="20"/>
          <w:lang w:val="sv-SE" w:eastAsia="es-ES"/>
        </w:rPr>
      </w:pPr>
      <w:r w:rsidRPr="007C5CF1">
        <w:rPr>
          <w:rFonts w:ascii="Arial" w:hAnsi="Arial" w:cs="Arial"/>
          <w:color w:val="000000"/>
          <w:sz w:val="24"/>
          <w:szCs w:val="24"/>
          <w:lang w:val="sv-SE" w:eastAsia="es-ES"/>
        </w:rPr>
        <w:t xml:space="preserve">Den flyginspirerade designen är optimerad för en effektiv aerodynamik och har en särpräglad tredelad cockpit som har skapats av de världskända bilformgivarna Fabrizio och Giorgetto Giugiaro. En dramatisk känsla skapas av </w:t>
      </w:r>
      <w:r w:rsidR="007729EB" w:rsidRPr="007C5CF1">
        <w:rPr>
          <w:rFonts w:ascii="Arial" w:hAnsi="Arial" w:cs="Arial"/>
          <w:color w:val="000000"/>
          <w:sz w:val="24"/>
          <w:szCs w:val="24"/>
          <w:lang w:val="sv-SE" w:eastAsia="es-ES"/>
        </w:rPr>
        <w:t>taket i</w:t>
      </w:r>
      <w:r w:rsidRPr="007C5CF1">
        <w:rPr>
          <w:rFonts w:ascii="Arial" w:hAnsi="Arial" w:cs="Arial"/>
          <w:color w:val="000000"/>
          <w:sz w:val="24"/>
          <w:szCs w:val="24"/>
          <w:lang w:val="sv-SE" w:eastAsia="es-ES"/>
        </w:rPr>
        <w:t xml:space="preserve"> attackplans-stil som lyfts när man ska stiga in och futuristiska element som de främre laserstrålkastarna och bakljusen med “star-</w:t>
      </w:r>
      <w:proofErr w:type="spellStart"/>
      <w:r w:rsidRPr="007C5CF1">
        <w:rPr>
          <w:rFonts w:ascii="Arial" w:hAnsi="Arial" w:cs="Arial"/>
          <w:color w:val="000000"/>
          <w:sz w:val="24"/>
          <w:szCs w:val="24"/>
          <w:lang w:val="sv-SE" w:eastAsia="es-ES"/>
        </w:rPr>
        <w:t>burst</w:t>
      </w:r>
      <w:proofErr w:type="spellEnd"/>
      <w:r w:rsidRPr="007C5CF1">
        <w:rPr>
          <w:rFonts w:ascii="Arial" w:hAnsi="Arial" w:cs="Arial"/>
          <w:color w:val="000000"/>
          <w:sz w:val="24"/>
          <w:szCs w:val="24"/>
          <w:lang w:val="sv-SE" w:eastAsia="es-ES"/>
        </w:rPr>
        <w:t>”-effekt.</w:t>
      </w:r>
    </w:p>
    <w:p w14:paraId="79BED3C6" w14:textId="77777777" w:rsidR="007C5CF1" w:rsidRPr="007C5CF1" w:rsidRDefault="007C5CF1" w:rsidP="007C5CF1">
      <w:pPr>
        <w:spacing w:after="0" w:line="276" w:lineRule="auto"/>
        <w:rPr>
          <w:rFonts w:ascii="Times" w:eastAsia="Times New Roman" w:hAnsi="Times" w:cs="Times New Roman"/>
          <w:sz w:val="20"/>
          <w:szCs w:val="20"/>
          <w:lang w:val="sv-SE" w:eastAsia="es-ES"/>
        </w:rPr>
      </w:pPr>
    </w:p>
    <w:p w14:paraId="28CF4127" w14:textId="2684B2E3" w:rsidR="007C5CF1" w:rsidRPr="007C5CF1" w:rsidRDefault="008675C3" w:rsidP="007C5CF1">
      <w:pPr>
        <w:spacing w:after="0" w:line="276" w:lineRule="auto"/>
        <w:rPr>
          <w:rFonts w:ascii="Times" w:hAnsi="Times" w:cs="Times New Roman"/>
          <w:sz w:val="20"/>
          <w:szCs w:val="20"/>
          <w:lang w:val="sv-SE" w:eastAsia="es-ES"/>
        </w:rPr>
      </w:pPr>
      <w:r>
        <w:rPr>
          <w:rFonts w:ascii="Arial" w:hAnsi="Arial" w:cs="Arial"/>
          <w:i/>
          <w:iCs/>
          <w:color w:val="000000"/>
          <w:sz w:val="24"/>
          <w:szCs w:val="24"/>
          <w:lang w:val="sv-SE" w:eastAsia="es-ES"/>
        </w:rPr>
        <w:t>Ren</w:t>
      </w:r>
      <w:r w:rsidR="007C5CF1" w:rsidRPr="007C5CF1">
        <w:rPr>
          <w:rFonts w:ascii="Arial" w:hAnsi="Arial" w:cs="Arial"/>
          <w:i/>
          <w:iCs/>
          <w:color w:val="000000"/>
          <w:sz w:val="24"/>
          <w:szCs w:val="24"/>
          <w:lang w:val="sv-SE" w:eastAsia="es-ES"/>
        </w:rPr>
        <w:t xml:space="preserve"> </w:t>
      </w:r>
      <w:r w:rsidR="007C5CF1" w:rsidRPr="007C5CF1">
        <w:rPr>
          <w:rFonts w:ascii="Arial" w:hAnsi="Arial" w:cs="Arial"/>
          <w:color w:val="000000"/>
          <w:sz w:val="24"/>
          <w:szCs w:val="24"/>
          <w:lang w:val="sv-SE" w:eastAsia="es-ES"/>
        </w:rPr>
        <w:t>har ett lättviktschassi som konstruerats för högsta standard av den erkände motorsportspecialisten L.M. Gianetti från Turin. Den prestandafokuserade modulära layouten medger en konfiguration av en, två eller tre takbubblor i polykarbonat: en för racing med bara föraren; t</w:t>
      </w:r>
      <w:r w:rsidR="007729EB">
        <w:rPr>
          <w:rFonts w:ascii="Arial" w:hAnsi="Arial" w:cs="Arial"/>
          <w:color w:val="000000"/>
          <w:sz w:val="24"/>
          <w:szCs w:val="24"/>
          <w:lang w:val="sv-SE" w:eastAsia="es-ES"/>
        </w:rPr>
        <w:t>vå för en Le Mans-konfiguration</w:t>
      </w:r>
      <w:r w:rsidR="007C5CF1" w:rsidRPr="007C5CF1">
        <w:rPr>
          <w:rFonts w:ascii="Arial" w:hAnsi="Arial" w:cs="Arial"/>
          <w:color w:val="000000"/>
          <w:sz w:val="24"/>
          <w:szCs w:val="24"/>
          <w:lang w:val="sv-SE" w:eastAsia="es-ES"/>
        </w:rPr>
        <w:t xml:space="preserve"> med en passagerare; eller tre för att rymma föraren och två passagerare.</w:t>
      </w:r>
    </w:p>
    <w:p w14:paraId="32033023" w14:textId="77777777" w:rsidR="007C5CF1" w:rsidRPr="007C5CF1" w:rsidRDefault="007C5CF1" w:rsidP="007C5CF1">
      <w:pPr>
        <w:spacing w:after="0" w:line="276" w:lineRule="auto"/>
        <w:rPr>
          <w:rFonts w:ascii="Times" w:eastAsia="Times New Roman" w:hAnsi="Times" w:cs="Times New Roman"/>
          <w:sz w:val="20"/>
          <w:szCs w:val="20"/>
          <w:lang w:val="sv-SE" w:eastAsia="es-ES"/>
        </w:rPr>
      </w:pPr>
    </w:p>
    <w:p w14:paraId="3F5A86AE" w14:textId="6ED04201" w:rsidR="007C5CF1" w:rsidRPr="007C5CF1" w:rsidRDefault="008675C3" w:rsidP="007C5CF1">
      <w:pPr>
        <w:spacing w:after="0" w:line="276" w:lineRule="auto"/>
        <w:rPr>
          <w:rFonts w:ascii="Times" w:hAnsi="Times" w:cs="Times New Roman"/>
          <w:sz w:val="20"/>
          <w:szCs w:val="20"/>
          <w:lang w:val="sv-SE" w:eastAsia="es-ES"/>
        </w:rPr>
      </w:pPr>
      <w:r>
        <w:rPr>
          <w:rFonts w:ascii="Arial" w:hAnsi="Arial" w:cs="Arial"/>
          <w:i/>
          <w:iCs/>
          <w:color w:val="000000"/>
          <w:sz w:val="24"/>
          <w:szCs w:val="24"/>
          <w:lang w:val="sv-SE" w:eastAsia="es-ES"/>
        </w:rPr>
        <w:t>Ren</w:t>
      </w:r>
      <w:r w:rsidR="007C5CF1" w:rsidRPr="007C5CF1">
        <w:rPr>
          <w:rFonts w:ascii="Arial" w:hAnsi="Arial" w:cs="Arial"/>
          <w:i/>
          <w:iCs/>
          <w:color w:val="000000"/>
          <w:sz w:val="24"/>
          <w:szCs w:val="24"/>
          <w:lang w:val="sv-SE" w:eastAsia="es-ES"/>
        </w:rPr>
        <w:t xml:space="preserve"> </w:t>
      </w:r>
      <w:r w:rsidR="007C5CF1" w:rsidRPr="007C5CF1">
        <w:rPr>
          <w:rFonts w:ascii="Arial" w:hAnsi="Arial" w:cs="Arial"/>
          <w:color w:val="000000"/>
          <w:sz w:val="24"/>
          <w:szCs w:val="24"/>
          <w:lang w:val="sv-SE" w:eastAsia="es-ES"/>
        </w:rPr>
        <w:t>är världens första elektriska supersportbil som innehåller det revolutionerande egenutvecklade TREV-systemet (Turbine-Recharging Electric Vehicle) som premiärvisades på förra årets Genevesalong. Hybriddrivlinan levererar effektivitet och prestanda utan motstycke med en ultralåg miljöpåverkan.</w:t>
      </w:r>
    </w:p>
    <w:p w14:paraId="0EEDA47F" w14:textId="77777777" w:rsidR="007C5CF1" w:rsidRPr="007C5CF1" w:rsidRDefault="007C5CF1" w:rsidP="007C5CF1">
      <w:pPr>
        <w:spacing w:after="0" w:line="276" w:lineRule="auto"/>
        <w:rPr>
          <w:rFonts w:ascii="Times" w:eastAsia="Times New Roman" w:hAnsi="Times" w:cs="Times New Roman"/>
          <w:sz w:val="20"/>
          <w:szCs w:val="20"/>
          <w:lang w:val="sv-SE" w:eastAsia="es-ES"/>
        </w:rPr>
      </w:pPr>
    </w:p>
    <w:p w14:paraId="4DCC4319" w14:textId="5A90BDDA" w:rsidR="007C5CF1" w:rsidRPr="007C5CF1" w:rsidRDefault="007C5CF1" w:rsidP="007C5CF1">
      <w:pPr>
        <w:spacing w:after="0" w:line="276" w:lineRule="auto"/>
        <w:rPr>
          <w:rFonts w:ascii="Times" w:hAnsi="Times" w:cs="Times New Roman"/>
          <w:sz w:val="20"/>
          <w:szCs w:val="20"/>
          <w:lang w:val="sv-SE" w:eastAsia="es-ES"/>
        </w:rPr>
      </w:pPr>
      <w:r w:rsidRPr="007C5CF1">
        <w:rPr>
          <w:rFonts w:ascii="Arial" w:hAnsi="Arial" w:cs="Arial"/>
          <w:color w:val="000000"/>
          <w:sz w:val="24"/>
          <w:szCs w:val="24"/>
          <w:lang w:val="sv-SE" w:eastAsia="es-ES"/>
        </w:rPr>
        <w:t>Ett flertal konfigurationer kommer att finnas tillgängliga för att skräddarsy drivlinan till kundens krav. Toppversionen - med en batterikapacitet på 25 kWh, två motorer fram och fyra moto</w:t>
      </w:r>
      <w:r w:rsidR="007729EB">
        <w:rPr>
          <w:rFonts w:ascii="Arial" w:hAnsi="Arial" w:cs="Arial"/>
          <w:color w:val="000000"/>
          <w:sz w:val="24"/>
          <w:szCs w:val="24"/>
          <w:lang w:val="sv-SE" w:eastAsia="es-ES"/>
        </w:rPr>
        <w:t>rer bak - ger en toppeffekt på 960 kW (1287 hk/1305</w:t>
      </w:r>
      <w:r w:rsidRPr="007C5CF1">
        <w:rPr>
          <w:rFonts w:ascii="Arial" w:hAnsi="Arial" w:cs="Arial"/>
          <w:color w:val="000000"/>
          <w:sz w:val="24"/>
          <w:szCs w:val="24"/>
          <w:lang w:val="sv-SE" w:eastAsia="es-ES"/>
        </w:rPr>
        <w:t xml:space="preserve"> ps) och kommer att ha en räckvidd på 1170 km från 80 liter diesel (NEDC).</w:t>
      </w:r>
    </w:p>
    <w:p w14:paraId="3037014E" w14:textId="77777777" w:rsidR="007C5CF1" w:rsidRPr="007C5CF1" w:rsidRDefault="007C5CF1" w:rsidP="007C5CF1">
      <w:pPr>
        <w:spacing w:after="0" w:line="276" w:lineRule="auto"/>
        <w:rPr>
          <w:rFonts w:ascii="Times" w:eastAsia="Times New Roman" w:hAnsi="Times" w:cs="Times New Roman"/>
          <w:sz w:val="20"/>
          <w:szCs w:val="20"/>
          <w:lang w:val="sv-SE" w:eastAsia="es-ES"/>
        </w:rPr>
      </w:pPr>
    </w:p>
    <w:p w14:paraId="4939E467" w14:textId="5280B8D9" w:rsidR="007C5CF1" w:rsidRPr="007C5CF1" w:rsidRDefault="005F29F9" w:rsidP="007C5CF1">
      <w:pPr>
        <w:spacing w:after="0" w:line="276" w:lineRule="auto"/>
        <w:rPr>
          <w:rFonts w:ascii="Times" w:hAnsi="Times" w:cs="Times New Roman"/>
          <w:sz w:val="20"/>
          <w:szCs w:val="20"/>
          <w:lang w:val="sv-SE" w:eastAsia="es-ES"/>
        </w:rPr>
      </w:pPr>
      <w:r>
        <w:rPr>
          <w:rFonts w:ascii="Arial" w:hAnsi="Arial" w:cs="Arial"/>
          <w:i/>
          <w:iCs/>
          <w:color w:val="000000"/>
          <w:sz w:val="24"/>
          <w:szCs w:val="24"/>
          <w:lang w:val="sv-SE" w:eastAsia="es-ES"/>
        </w:rPr>
        <w:lastRenderedPageBreak/>
        <w:t>Ren</w:t>
      </w:r>
      <w:r w:rsidR="007C5CF1" w:rsidRPr="007C5CF1">
        <w:rPr>
          <w:rFonts w:ascii="Arial" w:hAnsi="Arial" w:cs="Arial"/>
          <w:i/>
          <w:iCs/>
          <w:color w:val="000000"/>
          <w:sz w:val="24"/>
          <w:szCs w:val="24"/>
          <w:lang w:val="sv-SE" w:eastAsia="es-ES"/>
        </w:rPr>
        <w:t xml:space="preserve">s </w:t>
      </w:r>
      <w:r w:rsidR="007C5CF1" w:rsidRPr="007C5CF1">
        <w:rPr>
          <w:rFonts w:ascii="Arial" w:hAnsi="Arial" w:cs="Arial"/>
          <w:color w:val="000000"/>
          <w:sz w:val="24"/>
          <w:szCs w:val="24"/>
          <w:lang w:val="sv-SE" w:eastAsia="es-ES"/>
        </w:rPr>
        <w:t xml:space="preserve">attraktivitet </w:t>
      </w:r>
      <w:r w:rsidR="007729EB">
        <w:rPr>
          <w:rFonts w:ascii="Arial" w:hAnsi="Arial" w:cs="Arial"/>
          <w:color w:val="000000"/>
          <w:sz w:val="24"/>
          <w:szCs w:val="24"/>
          <w:lang w:val="sv-SE" w:eastAsia="es-ES"/>
        </w:rPr>
        <w:t>förstärks</w:t>
      </w:r>
      <w:r w:rsidR="007C5CF1" w:rsidRPr="007C5CF1">
        <w:rPr>
          <w:rFonts w:ascii="Arial" w:hAnsi="Arial" w:cs="Arial"/>
          <w:color w:val="000000"/>
          <w:sz w:val="24"/>
          <w:szCs w:val="24"/>
          <w:lang w:val="sv-SE" w:eastAsia="es-ES"/>
        </w:rPr>
        <w:t xml:space="preserve"> ytterligare med en elegant interiör som ger en absolut exklusivitet </w:t>
      </w:r>
      <w:r w:rsidR="002F3158">
        <w:rPr>
          <w:rFonts w:ascii="Arial" w:hAnsi="Arial" w:cs="Arial"/>
          <w:color w:val="000000"/>
          <w:sz w:val="24"/>
          <w:szCs w:val="24"/>
          <w:lang w:val="sv-SE" w:eastAsia="es-ES"/>
        </w:rPr>
        <w:t>genom att använda</w:t>
      </w:r>
      <w:r w:rsidR="007C5CF1" w:rsidRPr="007C5CF1">
        <w:rPr>
          <w:rFonts w:ascii="Arial" w:hAnsi="Arial" w:cs="Arial"/>
          <w:color w:val="000000"/>
          <w:sz w:val="24"/>
          <w:szCs w:val="24"/>
          <w:lang w:val="sv-SE" w:eastAsia="es-ES"/>
        </w:rPr>
        <w:t xml:space="preserve"> de bästa materialen. I cockpiten och passagerarutrymmena återfinns finaste italienska läder (</w:t>
      </w:r>
      <w:proofErr w:type="spellStart"/>
      <w:r w:rsidR="007C5CF1" w:rsidRPr="007C5CF1">
        <w:rPr>
          <w:rFonts w:ascii="Arial" w:hAnsi="Arial" w:cs="Arial"/>
          <w:color w:val="000000"/>
          <w:sz w:val="24"/>
          <w:szCs w:val="24"/>
          <w:lang w:val="sv-SE" w:eastAsia="es-ES"/>
        </w:rPr>
        <w:t>cuoio</w:t>
      </w:r>
      <w:proofErr w:type="spellEnd"/>
      <w:r w:rsidR="007C5CF1" w:rsidRPr="007C5CF1">
        <w:rPr>
          <w:rFonts w:ascii="Arial" w:hAnsi="Arial" w:cs="Arial"/>
          <w:color w:val="000000"/>
          <w:sz w:val="24"/>
          <w:szCs w:val="24"/>
          <w:lang w:val="sv-SE" w:eastAsia="es-ES"/>
        </w:rPr>
        <w:t xml:space="preserve"> </w:t>
      </w:r>
      <w:proofErr w:type="spellStart"/>
      <w:r w:rsidR="007C5CF1" w:rsidRPr="007C5CF1">
        <w:rPr>
          <w:rFonts w:ascii="Arial" w:hAnsi="Arial" w:cs="Arial"/>
          <w:color w:val="000000"/>
          <w:sz w:val="24"/>
          <w:szCs w:val="24"/>
          <w:lang w:val="sv-SE" w:eastAsia="es-ES"/>
        </w:rPr>
        <w:t>italiano</w:t>
      </w:r>
      <w:proofErr w:type="spellEnd"/>
      <w:r w:rsidR="007C5CF1" w:rsidRPr="007C5CF1">
        <w:rPr>
          <w:rFonts w:ascii="Arial" w:hAnsi="Arial" w:cs="Arial"/>
          <w:color w:val="000000"/>
          <w:sz w:val="24"/>
          <w:szCs w:val="24"/>
          <w:lang w:val="sv-SE" w:eastAsia="es-ES"/>
        </w:rPr>
        <w:t xml:space="preserve"> och </w:t>
      </w:r>
      <w:proofErr w:type="spellStart"/>
      <w:r w:rsidR="007C5CF1" w:rsidRPr="007C5CF1">
        <w:rPr>
          <w:rFonts w:ascii="Arial" w:hAnsi="Arial" w:cs="Arial"/>
          <w:color w:val="000000"/>
          <w:sz w:val="24"/>
          <w:szCs w:val="24"/>
          <w:lang w:val="sv-SE" w:eastAsia="es-ES"/>
        </w:rPr>
        <w:t>alcantara</w:t>
      </w:r>
      <w:proofErr w:type="spellEnd"/>
      <w:r w:rsidR="007C5CF1" w:rsidRPr="007C5CF1">
        <w:rPr>
          <w:rFonts w:ascii="Arial" w:hAnsi="Arial" w:cs="Arial"/>
          <w:color w:val="000000"/>
          <w:sz w:val="24"/>
          <w:szCs w:val="24"/>
          <w:lang w:val="sv-SE" w:eastAsia="es-ES"/>
        </w:rPr>
        <w:t xml:space="preserve">), med sitsarna i denim från </w:t>
      </w:r>
      <w:proofErr w:type="spellStart"/>
      <w:r w:rsidR="007C5CF1" w:rsidRPr="007C5CF1">
        <w:rPr>
          <w:rFonts w:ascii="Arial" w:hAnsi="Arial" w:cs="Arial"/>
          <w:color w:val="000000"/>
          <w:sz w:val="24"/>
          <w:szCs w:val="24"/>
          <w:lang w:val="sv-SE" w:eastAsia="es-ES"/>
        </w:rPr>
        <w:t>toppdesignföretaget</w:t>
      </w:r>
      <w:proofErr w:type="spellEnd"/>
      <w:r w:rsidR="007C5CF1" w:rsidRPr="007C5CF1">
        <w:rPr>
          <w:rFonts w:ascii="Arial" w:hAnsi="Arial" w:cs="Arial"/>
          <w:color w:val="000000"/>
          <w:sz w:val="24"/>
          <w:szCs w:val="24"/>
          <w:lang w:val="sv-SE" w:eastAsia="es-ES"/>
        </w:rPr>
        <w:t xml:space="preserve"> PT (</w:t>
      </w:r>
      <w:proofErr w:type="spellStart"/>
      <w:r w:rsidR="007C5CF1" w:rsidRPr="007C5CF1">
        <w:rPr>
          <w:rFonts w:ascii="Arial" w:hAnsi="Arial" w:cs="Arial"/>
          <w:color w:val="000000"/>
          <w:sz w:val="24"/>
          <w:szCs w:val="24"/>
          <w:lang w:val="sv-SE" w:eastAsia="es-ES"/>
        </w:rPr>
        <w:t>Pantaloni</w:t>
      </w:r>
      <w:proofErr w:type="spellEnd"/>
      <w:r w:rsidR="007C5CF1" w:rsidRPr="007C5CF1">
        <w:rPr>
          <w:rFonts w:ascii="Arial" w:hAnsi="Arial" w:cs="Arial"/>
          <w:color w:val="000000"/>
          <w:sz w:val="24"/>
          <w:szCs w:val="24"/>
          <w:lang w:val="sv-SE" w:eastAsia="es-ES"/>
        </w:rPr>
        <w:t xml:space="preserve"> Torino).</w:t>
      </w:r>
    </w:p>
    <w:p w14:paraId="4CFC1FCE" w14:textId="77777777" w:rsidR="007C5CF1" w:rsidRPr="007C5CF1" w:rsidRDefault="007C5CF1" w:rsidP="007C5CF1">
      <w:pPr>
        <w:spacing w:after="0" w:line="276" w:lineRule="auto"/>
        <w:rPr>
          <w:rFonts w:ascii="Times" w:eastAsia="Times New Roman" w:hAnsi="Times" w:cs="Times New Roman"/>
          <w:sz w:val="20"/>
          <w:szCs w:val="20"/>
          <w:lang w:val="sv-SE" w:eastAsia="es-ES"/>
        </w:rPr>
      </w:pPr>
    </w:p>
    <w:p w14:paraId="7F5CFA3F" w14:textId="5FEE2D53" w:rsidR="007C5CF1" w:rsidRPr="007C5CF1" w:rsidRDefault="008675C3" w:rsidP="007C5CF1">
      <w:pPr>
        <w:spacing w:after="0" w:line="276" w:lineRule="auto"/>
        <w:rPr>
          <w:rFonts w:ascii="Times" w:hAnsi="Times" w:cs="Times New Roman"/>
          <w:sz w:val="20"/>
          <w:szCs w:val="20"/>
          <w:lang w:val="sv-SE" w:eastAsia="es-ES"/>
        </w:rPr>
      </w:pPr>
      <w:r>
        <w:rPr>
          <w:rFonts w:ascii="Arial" w:hAnsi="Arial" w:cs="Arial"/>
          <w:i/>
          <w:iCs/>
          <w:color w:val="000000"/>
          <w:sz w:val="24"/>
          <w:szCs w:val="24"/>
          <w:lang w:val="sv-SE" w:eastAsia="es-ES"/>
        </w:rPr>
        <w:t>Ren</w:t>
      </w:r>
      <w:r w:rsidR="007C5CF1" w:rsidRPr="007C5CF1">
        <w:rPr>
          <w:rFonts w:ascii="Arial" w:hAnsi="Arial" w:cs="Arial"/>
          <w:i/>
          <w:iCs/>
          <w:color w:val="000000"/>
          <w:sz w:val="24"/>
          <w:szCs w:val="24"/>
          <w:lang w:val="sv-SE" w:eastAsia="es-ES"/>
        </w:rPr>
        <w:t xml:space="preserve"> </w:t>
      </w:r>
      <w:r w:rsidR="007C5CF1" w:rsidRPr="007C5CF1">
        <w:rPr>
          <w:rFonts w:ascii="Arial" w:hAnsi="Arial" w:cs="Arial"/>
          <w:color w:val="000000"/>
          <w:sz w:val="24"/>
          <w:szCs w:val="24"/>
          <w:lang w:val="sv-SE" w:eastAsia="es-ES"/>
        </w:rPr>
        <w:t xml:space="preserve">är fullmatad med ny teknik som ett avancerat förarassistanssystem (ADAS) med ett flertal olika körlägen. </w:t>
      </w:r>
      <w:r w:rsidR="00F50A7B" w:rsidRPr="007C5CF1">
        <w:rPr>
          <w:rFonts w:ascii="Arial" w:hAnsi="Arial" w:cs="Arial"/>
          <w:color w:val="000000"/>
          <w:sz w:val="24"/>
          <w:szCs w:val="24"/>
          <w:lang w:val="sv-SE" w:eastAsia="es-ES"/>
        </w:rPr>
        <w:t>Instrumenteringen</w:t>
      </w:r>
      <w:r w:rsidR="006B0BB0">
        <w:rPr>
          <w:rFonts w:ascii="Arial" w:hAnsi="Arial" w:cs="Arial"/>
          <w:color w:val="000000"/>
          <w:sz w:val="24"/>
          <w:szCs w:val="24"/>
          <w:lang w:val="sv-SE" w:eastAsia="es-ES"/>
        </w:rPr>
        <w:t xml:space="preserve"> som sitter på rattnavet</w:t>
      </w:r>
      <w:r w:rsidR="007C5CF1" w:rsidRPr="007C5CF1">
        <w:rPr>
          <w:rFonts w:ascii="Arial" w:hAnsi="Arial" w:cs="Arial"/>
          <w:color w:val="000000"/>
          <w:sz w:val="24"/>
          <w:szCs w:val="24"/>
          <w:lang w:val="sv-SE" w:eastAsia="es-ES"/>
        </w:rPr>
        <w:t xml:space="preserve"> känner av rattläget så att prestandabaserad information alltid presenteras horisontellt. De tre backkamerorna visas på tre olika skärmar.</w:t>
      </w:r>
    </w:p>
    <w:p w14:paraId="2CF94FFA" w14:textId="77777777" w:rsidR="007C5CF1" w:rsidRPr="007C5CF1" w:rsidRDefault="007C5CF1" w:rsidP="007C5CF1">
      <w:pPr>
        <w:spacing w:after="0" w:line="276" w:lineRule="auto"/>
        <w:rPr>
          <w:rFonts w:ascii="Times" w:eastAsia="Times New Roman" w:hAnsi="Times" w:cs="Times New Roman"/>
          <w:sz w:val="20"/>
          <w:szCs w:val="20"/>
          <w:lang w:val="sv-SE" w:eastAsia="es-ES"/>
        </w:rPr>
      </w:pPr>
    </w:p>
    <w:p w14:paraId="737E04DB" w14:textId="72A342B9" w:rsidR="007C5CF1" w:rsidRPr="007C5CF1" w:rsidRDefault="007C5CF1" w:rsidP="007C5CF1">
      <w:pPr>
        <w:spacing w:after="0" w:line="276" w:lineRule="auto"/>
        <w:rPr>
          <w:rFonts w:ascii="Times" w:hAnsi="Times" w:cs="Times New Roman"/>
          <w:sz w:val="20"/>
          <w:szCs w:val="20"/>
          <w:lang w:val="sv-SE" w:eastAsia="es-ES"/>
        </w:rPr>
      </w:pPr>
      <w:r w:rsidRPr="007C5CF1">
        <w:rPr>
          <w:rFonts w:ascii="Arial" w:hAnsi="Arial" w:cs="Arial"/>
          <w:color w:val="000000"/>
          <w:sz w:val="24"/>
          <w:szCs w:val="24"/>
          <w:lang w:val="sv-SE" w:eastAsia="es-ES"/>
        </w:rPr>
        <w:t xml:space="preserve">Techrules lyxiga och avancerade supersportbil kommer att förse en exklusiv kundskara med en unik blandning av topprestanda, råstyrka och oöverträffad effektivitet. Efter </w:t>
      </w:r>
      <w:r w:rsidR="008675C3">
        <w:rPr>
          <w:rFonts w:ascii="Arial" w:hAnsi="Arial" w:cs="Arial"/>
          <w:i/>
          <w:color w:val="000000"/>
          <w:sz w:val="24"/>
          <w:szCs w:val="24"/>
          <w:lang w:val="sv-SE" w:eastAsia="es-ES"/>
        </w:rPr>
        <w:t>Ren</w:t>
      </w:r>
      <w:r w:rsidRPr="007C5CF1">
        <w:rPr>
          <w:rFonts w:ascii="Arial" w:hAnsi="Arial" w:cs="Arial"/>
          <w:color w:val="000000"/>
          <w:sz w:val="24"/>
          <w:szCs w:val="24"/>
          <w:lang w:val="sv-SE" w:eastAsia="es-ES"/>
        </w:rPr>
        <w:t xml:space="preserve"> </w:t>
      </w:r>
      <w:r w:rsidR="002F3158">
        <w:rPr>
          <w:rFonts w:ascii="Arial" w:hAnsi="Arial" w:cs="Arial"/>
          <w:color w:val="000000"/>
          <w:sz w:val="24"/>
          <w:szCs w:val="24"/>
          <w:lang w:val="sv-SE" w:eastAsia="es-ES"/>
        </w:rPr>
        <w:t>kommer</w:t>
      </w:r>
      <w:r w:rsidRPr="007C5CF1">
        <w:rPr>
          <w:rFonts w:ascii="Arial" w:hAnsi="Arial" w:cs="Arial"/>
          <w:color w:val="000000"/>
          <w:sz w:val="24"/>
          <w:szCs w:val="24"/>
          <w:lang w:val="sv-SE" w:eastAsia="es-ES"/>
        </w:rPr>
        <w:t xml:space="preserve"> den innovativa drivlinan och plattformskonceptet </w:t>
      </w:r>
      <w:r w:rsidR="002F3158">
        <w:rPr>
          <w:rFonts w:ascii="Arial" w:hAnsi="Arial" w:cs="Arial"/>
          <w:color w:val="000000"/>
          <w:sz w:val="24"/>
          <w:szCs w:val="24"/>
          <w:lang w:val="sv-SE" w:eastAsia="es-ES"/>
        </w:rPr>
        <w:t>att</w:t>
      </w:r>
      <w:r w:rsidRPr="007C5CF1">
        <w:rPr>
          <w:rFonts w:ascii="Arial" w:hAnsi="Arial" w:cs="Arial"/>
          <w:color w:val="000000"/>
          <w:sz w:val="24"/>
          <w:szCs w:val="24"/>
          <w:lang w:val="sv-SE" w:eastAsia="es-ES"/>
        </w:rPr>
        <w:t xml:space="preserve"> </w:t>
      </w:r>
      <w:r w:rsidR="002F3158">
        <w:rPr>
          <w:rFonts w:ascii="Arial" w:hAnsi="Arial" w:cs="Arial"/>
          <w:color w:val="000000"/>
          <w:sz w:val="24"/>
          <w:szCs w:val="24"/>
          <w:lang w:val="sv-SE" w:eastAsia="es-ES"/>
        </w:rPr>
        <w:t>användas</w:t>
      </w:r>
      <w:r w:rsidRPr="007C5CF1">
        <w:rPr>
          <w:rFonts w:ascii="Arial" w:hAnsi="Arial" w:cs="Arial"/>
          <w:color w:val="000000"/>
          <w:sz w:val="24"/>
          <w:szCs w:val="24"/>
          <w:lang w:val="sv-SE" w:eastAsia="es-ES"/>
        </w:rPr>
        <w:t xml:space="preserve"> i både familje- och citybilar med en potential för </w:t>
      </w:r>
      <w:r w:rsidR="002F3158">
        <w:rPr>
          <w:rFonts w:ascii="Arial" w:hAnsi="Arial" w:cs="Arial"/>
          <w:color w:val="000000"/>
          <w:sz w:val="24"/>
          <w:szCs w:val="24"/>
          <w:lang w:val="sv-SE" w:eastAsia="es-ES"/>
        </w:rPr>
        <w:t xml:space="preserve">många </w:t>
      </w:r>
      <w:r w:rsidRPr="007C5CF1">
        <w:rPr>
          <w:rFonts w:ascii="Arial" w:hAnsi="Arial" w:cs="Arial"/>
          <w:color w:val="000000"/>
          <w:sz w:val="24"/>
          <w:szCs w:val="24"/>
          <w:lang w:val="sv-SE" w:eastAsia="es-ES"/>
        </w:rPr>
        <w:t>andra varianter.</w:t>
      </w:r>
    </w:p>
    <w:p w14:paraId="448D39FF" w14:textId="77777777" w:rsidR="007C5CF1" w:rsidRPr="007C5CF1" w:rsidRDefault="007C5CF1" w:rsidP="007C5CF1">
      <w:pPr>
        <w:spacing w:after="0" w:line="276" w:lineRule="auto"/>
        <w:rPr>
          <w:rFonts w:ascii="Times" w:eastAsia="Times New Roman" w:hAnsi="Times" w:cs="Times New Roman"/>
          <w:sz w:val="20"/>
          <w:szCs w:val="20"/>
          <w:lang w:val="sv-SE" w:eastAsia="es-ES"/>
        </w:rPr>
      </w:pPr>
    </w:p>
    <w:p w14:paraId="78F6CFF6" w14:textId="5FE58973" w:rsidR="007C5CF1" w:rsidRPr="007C5CF1" w:rsidRDefault="007C5CF1" w:rsidP="007C5CF1">
      <w:pPr>
        <w:spacing w:after="0" w:line="276" w:lineRule="auto"/>
        <w:rPr>
          <w:rFonts w:ascii="Times" w:hAnsi="Times" w:cs="Times New Roman"/>
          <w:sz w:val="20"/>
          <w:szCs w:val="20"/>
          <w:lang w:val="sv-SE" w:eastAsia="es-ES"/>
        </w:rPr>
      </w:pPr>
      <w:r w:rsidRPr="007C5CF1">
        <w:rPr>
          <w:rFonts w:ascii="Arial" w:hAnsi="Arial" w:cs="Arial"/>
          <w:color w:val="000000"/>
          <w:sz w:val="24"/>
          <w:szCs w:val="24"/>
          <w:lang w:val="sv-SE" w:eastAsia="es-ES"/>
        </w:rPr>
        <w:t xml:space="preserve">William Jin, grundare och VD för Techrules kommenterar: “Tack vare den unika modulära designen på </w:t>
      </w:r>
      <w:r w:rsidRPr="002F3158">
        <w:rPr>
          <w:rFonts w:ascii="Arial" w:hAnsi="Arial" w:cs="Arial"/>
          <w:i/>
          <w:color w:val="000000"/>
          <w:sz w:val="24"/>
          <w:szCs w:val="24"/>
          <w:lang w:val="sv-SE" w:eastAsia="es-ES"/>
        </w:rPr>
        <w:t>REN</w:t>
      </w:r>
      <w:r w:rsidRPr="007C5CF1">
        <w:rPr>
          <w:rFonts w:ascii="Arial" w:hAnsi="Arial" w:cs="Arial"/>
          <w:color w:val="000000"/>
          <w:sz w:val="24"/>
          <w:szCs w:val="24"/>
          <w:lang w:val="sv-SE" w:eastAsia="es-ES"/>
        </w:rPr>
        <w:t xml:space="preserve">s chassi och drivlina har vi en perfekt bilkonstruktion för att kunna leverera vår TREV-teknik på det mest effektiva sättet och enligt de exakta kraven från våra kunder. Techrules introducerar </w:t>
      </w:r>
      <w:r w:rsidR="002F3158">
        <w:rPr>
          <w:rFonts w:ascii="Arial" w:hAnsi="Arial" w:cs="Arial"/>
          <w:color w:val="000000"/>
          <w:sz w:val="24"/>
          <w:szCs w:val="24"/>
          <w:lang w:val="sv-SE" w:eastAsia="es-ES"/>
        </w:rPr>
        <w:t xml:space="preserve">en </w:t>
      </w:r>
      <w:r w:rsidRPr="007C5CF1">
        <w:rPr>
          <w:rFonts w:ascii="Arial" w:hAnsi="Arial" w:cs="Arial"/>
          <w:color w:val="000000"/>
          <w:sz w:val="24"/>
          <w:szCs w:val="24"/>
          <w:lang w:val="sv-SE" w:eastAsia="es-ES"/>
        </w:rPr>
        <w:t>lyxig elektrisk supersportbil med fantastiska dynamiska prestanda som är miljövänligare och bekvämare än något jämförbart på dagens marknad.”</w:t>
      </w:r>
    </w:p>
    <w:p w14:paraId="2F9518E3" w14:textId="77777777" w:rsidR="007C5CF1" w:rsidRPr="007C5CF1" w:rsidRDefault="007C5CF1" w:rsidP="007C5CF1">
      <w:pPr>
        <w:spacing w:after="0" w:line="276" w:lineRule="auto"/>
        <w:rPr>
          <w:rFonts w:ascii="Times" w:eastAsia="Times New Roman" w:hAnsi="Times" w:cs="Times New Roman"/>
          <w:sz w:val="20"/>
          <w:szCs w:val="20"/>
          <w:lang w:val="sv-SE" w:eastAsia="es-ES"/>
        </w:rPr>
      </w:pPr>
    </w:p>
    <w:p w14:paraId="3CB7425A" w14:textId="735D2CBB" w:rsidR="00AF2013" w:rsidRPr="007C5CF1" w:rsidRDefault="007C5CF1" w:rsidP="007C5CF1">
      <w:pPr>
        <w:spacing w:after="0" w:line="276" w:lineRule="auto"/>
        <w:contextualSpacing/>
        <w:rPr>
          <w:rFonts w:ascii="Arial" w:eastAsia="Times New Roman" w:hAnsi="Arial" w:cs="Arial"/>
          <w:bCs/>
          <w:iCs/>
          <w:sz w:val="24"/>
          <w:szCs w:val="24"/>
          <w:lang w:val="sv-SE"/>
        </w:rPr>
      </w:pPr>
      <w:r w:rsidRPr="007C5CF1">
        <w:rPr>
          <w:rFonts w:ascii="Arial" w:eastAsia="Times New Roman" w:hAnsi="Arial" w:cs="Arial"/>
          <w:bCs/>
          <w:iCs/>
          <w:sz w:val="24"/>
          <w:szCs w:val="24"/>
          <w:lang w:val="sv-SE"/>
        </w:rPr>
        <w:t xml:space="preserve">I traditionell kinesisk kultur så är </w:t>
      </w:r>
      <w:r w:rsidR="008675C3">
        <w:rPr>
          <w:rFonts w:ascii="Arial" w:eastAsia="Times New Roman" w:hAnsi="Arial" w:cs="Arial"/>
          <w:bCs/>
          <w:iCs/>
          <w:sz w:val="24"/>
          <w:szCs w:val="24"/>
          <w:lang w:val="sv-SE"/>
        </w:rPr>
        <w:t>Ren</w:t>
      </w:r>
      <w:r w:rsidRPr="007C5CF1">
        <w:rPr>
          <w:rFonts w:ascii="Arial" w:eastAsia="Times New Roman" w:hAnsi="Arial" w:cs="Arial"/>
          <w:bCs/>
          <w:iCs/>
          <w:sz w:val="24"/>
          <w:szCs w:val="24"/>
          <w:lang w:val="sv-SE"/>
        </w:rPr>
        <w:t xml:space="preserve"> det första av fem värden som varje kines föds med för att bidra till samhället. </w:t>
      </w:r>
      <w:r w:rsidR="008675C3">
        <w:rPr>
          <w:rFonts w:ascii="Arial" w:eastAsia="Times New Roman" w:hAnsi="Arial" w:cs="Arial"/>
          <w:bCs/>
          <w:iCs/>
          <w:sz w:val="24"/>
          <w:szCs w:val="24"/>
          <w:lang w:val="sv-SE"/>
        </w:rPr>
        <w:t>Ren</w:t>
      </w:r>
      <w:r w:rsidRPr="007C5CF1">
        <w:rPr>
          <w:rFonts w:ascii="Arial" w:eastAsia="Times New Roman" w:hAnsi="Arial" w:cs="Arial"/>
          <w:bCs/>
          <w:iCs/>
          <w:sz w:val="24"/>
          <w:szCs w:val="24"/>
          <w:lang w:val="sv-SE"/>
        </w:rPr>
        <w:t xml:space="preserve"> står för mänsklighet och vänlighet</w:t>
      </w:r>
      <w:r>
        <w:rPr>
          <w:rFonts w:ascii="Arial" w:eastAsia="Times New Roman" w:hAnsi="Arial" w:cs="Arial"/>
          <w:bCs/>
          <w:iCs/>
          <w:sz w:val="24"/>
          <w:szCs w:val="24"/>
          <w:lang w:val="sv-SE"/>
        </w:rPr>
        <w:t xml:space="preserve"> och valdes för Techrules första supersportbil då det reflekterar </w:t>
      </w:r>
      <w:r w:rsidR="002F3158">
        <w:rPr>
          <w:rFonts w:ascii="Arial" w:eastAsia="Times New Roman" w:hAnsi="Arial" w:cs="Arial"/>
          <w:bCs/>
          <w:iCs/>
          <w:sz w:val="24"/>
          <w:szCs w:val="24"/>
          <w:lang w:val="sv-SE"/>
        </w:rPr>
        <w:t>andan hos de många tekniker</w:t>
      </w:r>
      <w:r>
        <w:rPr>
          <w:rFonts w:ascii="Arial" w:eastAsia="Times New Roman" w:hAnsi="Arial" w:cs="Arial"/>
          <w:bCs/>
          <w:iCs/>
          <w:sz w:val="24"/>
          <w:szCs w:val="24"/>
          <w:lang w:val="sv-SE"/>
        </w:rPr>
        <w:t xml:space="preserve">, </w:t>
      </w:r>
      <w:r w:rsidR="002F3158">
        <w:rPr>
          <w:rFonts w:ascii="Arial" w:eastAsia="Times New Roman" w:hAnsi="Arial" w:cs="Arial"/>
          <w:bCs/>
          <w:iCs/>
          <w:sz w:val="24"/>
          <w:szCs w:val="24"/>
          <w:lang w:val="sv-SE"/>
        </w:rPr>
        <w:t>ingenjörer</w:t>
      </w:r>
      <w:r>
        <w:rPr>
          <w:rFonts w:ascii="Arial" w:eastAsia="Times New Roman" w:hAnsi="Arial" w:cs="Arial"/>
          <w:bCs/>
          <w:iCs/>
          <w:sz w:val="24"/>
          <w:szCs w:val="24"/>
          <w:lang w:val="sv-SE"/>
        </w:rPr>
        <w:t xml:space="preserve"> och designers som varit involverade i projektet.</w:t>
      </w:r>
    </w:p>
    <w:p w14:paraId="3E1B125A" w14:textId="77777777" w:rsidR="003F24DD" w:rsidRDefault="003F24DD" w:rsidP="00AF2013">
      <w:pPr>
        <w:spacing w:after="0" w:line="276" w:lineRule="auto"/>
        <w:contextualSpacing/>
        <w:rPr>
          <w:rFonts w:ascii="Arial" w:eastAsia="Times New Roman" w:hAnsi="Arial" w:cs="Arial"/>
          <w:bCs/>
          <w:iCs/>
          <w:sz w:val="24"/>
          <w:szCs w:val="24"/>
        </w:rPr>
      </w:pPr>
    </w:p>
    <w:p w14:paraId="1C9EAB5D" w14:textId="77777777" w:rsidR="00CB48CD" w:rsidRPr="00AF2013" w:rsidRDefault="00CB48CD" w:rsidP="00CB48CD">
      <w:pPr>
        <w:spacing w:after="0" w:line="276" w:lineRule="auto"/>
        <w:contextualSpacing/>
        <w:rPr>
          <w:rFonts w:ascii="Arial" w:hAnsi="Arial" w:cs="Arial"/>
          <w:sz w:val="24"/>
          <w:szCs w:val="24"/>
        </w:rPr>
      </w:pPr>
      <w:r w:rsidRPr="00AF2013">
        <w:rPr>
          <w:rFonts w:ascii="Arial" w:hAnsi="Arial" w:cs="Arial"/>
          <w:sz w:val="24"/>
          <w:szCs w:val="24"/>
        </w:rPr>
        <w:t>---------</w:t>
      </w:r>
    </w:p>
    <w:p w14:paraId="0E20BF44" w14:textId="77777777" w:rsidR="00CB48CD" w:rsidRDefault="00CB48CD" w:rsidP="00CB48CD">
      <w:pPr>
        <w:spacing w:after="0" w:line="276" w:lineRule="auto"/>
        <w:contextualSpacing/>
        <w:rPr>
          <w:rFonts w:ascii="Arial" w:hAnsi="Arial" w:cs="Arial"/>
          <w:b/>
          <w:sz w:val="24"/>
          <w:szCs w:val="24"/>
        </w:rPr>
      </w:pPr>
    </w:p>
    <w:p w14:paraId="3E02E101" w14:textId="0F7EB962" w:rsidR="007C5CF1" w:rsidRPr="00AF2013" w:rsidRDefault="007C5CF1" w:rsidP="00CB48CD">
      <w:pPr>
        <w:spacing w:after="0" w:line="276" w:lineRule="auto"/>
        <w:contextualSpacing/>
        <w:rPr>
          <w:rFonts w:ascii="Arial" w:hAnsi="Arial" w:cs="Arial"/>
          <w:b/>
          <w:sz w:val="24"/>
          <w:szCs w:val="24"/>
        </w:rPr>
      </w:pPr>
      <w:r>
        <w:rPr>
          <w:rFonts w:ascii="Arial" w:hAnsi="Arial" w:cs="Arial"/>
          <w:b/>
          <w:sz w:val="24"/>
          <w:szCs w:val="24"/>
        </w:rPr>
        <w:t>YTTERLIGARE INFORMATION</w:t>
      </w:r>
    </w:p>
    <w:p w14:paraId="20F4FEDB" w14:textId="77777777" w:rsidR="00CB48CD" w:rsidRPr="00AF2013" w:rsidRDefault="00CB48CD" w:rsidP="00CB48CD">
      <w:pPr>
        <w:spacing w:line="276" w:lineRule="auto"/>
        <w:contextualSpacing/>
        <w:rPr>
          <w:rFonts w:ascii="Arial" w:hAnsi="Arial" w:cs="Arial"/>
          <w:sz w:val="24"/>
          <w:szCs w:val="24"/>
        </w:rPr>
      </w:pPr>
    </w:p>
    <w:p w14:paraId="54F5DA70" w14:textId="4C82F21A" w:rsidR="007C5CF1" w:rsidRPr="00FF085A" w:rsidRDefault="007C5CF1" w:rsidP="00FF085A">
      <w:pPr>
        <w:spacing w:after="0" w:line="240" w:lineRule="auto"/>
        <w:rPr>
          <w:rFonts w:ascii="Times" w:eastAsia="Times New Roman" w:hAnsi="Times" w:cs="Times New Roman"/>
          <w:sz w:val="20"/>
          <w:szCs w:val="20"/>
          <w:lang w:val="sv-SE" w:eastAsia="es-ES"/>
        </w:rPr>
      </w:pPr>
      <w:r w:rsidRPr="007C5CF1">
        <w:rPr>
          <w:rFonts w:ascii="Arial" w:eastAsia="Times New Roman" w:hAnsi="Arial" w:cs="Arial"/>
          <w:b/>
          <w:bCs/>
          <w:i/>
          <w:iCs/>
          <w:color w:val="000000"/>
          <w:sz w:val="24"/>
          <w:szCs w:val="24"/>
          <w:lang w:val="sv-SE" w:eastAsia="es-ES"/>
        </w:rPr>
        <w:t xml:space="preserve">Första prototypprovningen av </w:t>
      </w:r>
      <w:r w:rsidR="008675C3">
        <w:rPr>
          <w:rFonts w:ascii="Arial" w:eastAsia="Times New Roman" w:hAnsi="Arial" w:cs="Arial"/>
          <w:b/>
          <w:bCs/>
          <w:i/>
          <w:iCs/>
          <w:color w:val="000000"/>
          <w:sz w:val="24"/>
          <w:szCs w:val="24"/>
          <w:lang w:val="sv-SE" w:eastAsia="es-ES"/>
        </w:rPr>
        <w:t>Ren</w:t>
      </w:r>
      <w:r w:rsidRPr="007C5CF1">
        <w:rPr>
          <w:rFonts w:ascii="Arial" w:eastAsia="Times New Roman" w:hAnsi="Arial" w:cs="Arial"/>
          <w:b/>
          <w:bCs/>
          <w:i/>
          <w:iCs/>
          <w:color w:val="000000"/>
          <w:sz w:val="24"/>
          <w:szCs w:val="24"/>
          <w:lang w:val="sv-SE" w:eastAsia="es-ES"/>
        </w:rPr>
        <w:t xml:space="preserve"> avklarad på Monza</w:t>
      </w:r>
    </w:p>
    <w:p w14:paraId="76C9DAD1" w14:textId="406A68D5" w:rsidR="007C5CF1" w:rsidRDefault="007C5CF1" w:rsidP="00FC779C">
      <w:pPr>
        <w:spacing w:after="0" w:line="276" w:lineRule="auto"/>
        <w:rPr>
          <w:rFonts w:ascii="Arial" w:eastAsia="Times New Roman" w:hAnsi="Arial" w:cs="Arial"/>
          <w:bCs/>
          <w:color w:val="000000" w:themeColor="text1"/>
          <w:sz w:val="24"/>
          <w:szCs w:val="24"/>
          <w:lang w:val="sv-SE"/>
        </w:rPr>
      </w:pPr>
      <w:r w:rsidRPr="007C5CF1">
        <w:rPr>
          <w:rFonts w:ascii="Arial" w:eastAsia="Times New Roman" w:hAnsi="Arial" w:cs="Arial"/>
          <w:bCs/>
          <w:color w:val="000000" w:themeColor="text1"/>
          <w:sz w:val="24"/>
          <w:szCs w:val="24"/>
          <w:lang w:val="sv-SE"/>
        </w:rPr>
        <w:t xml:space="preserve">I den rigorösa första prototyptesten </w:t>
      </w:r>
      <w:r>
        <w:rPr>
          <w:rFonts w:ascii="Arial" w:eastAsia="Times New Roman" w:hAnsi="Arial" w:cs="Arial"/>
          <w:bCs/>
          <w:color w:val="000000" w:themeColor="text1"/>
          <w:sz w:val="24"/>
          <w:szCs w:val="24"/>
          <w:lang w:val="sv-SE"/>
        </w:rPr>
        <w:t xml:space="preserve">på Monzas högfartsbana i Italien i mitten på februari, klarades viktiga </w:t>
      </w:r>
      <w:r w:rsidR="002F3158">
        <w:rPr>
          <w:rFonts w:ascii="Arial" w:eastAsia="Times New Roman" w:hAnsi="Arial" w:cs="Arial"/>
          <w:bCs/>
          <w:color w:val="000000" w:themeColor="text1"/>
          <w:sz w:val="24"/>
          <w:szCs w:val="24"/>
          <w:lang w:val="sv-SE"/>
        </w:rPr>
        <w:t>prover</w:t>
      </w:r>
      <w:r>
        <w:rPr>
          <w:rFonts w:ascii="Arial" w:eastAsia="Times New Roman" w:hAnsi="Arial" w:cs="Arial"/>
          <w:bCs/>
          <w:color w:val="000000" w:themeColor="text1"/>
          <w:sz w:val="24"/>
          <w:szCs w:val="24"/>
          <w:lang w:val="sv-SE"/>
        </w:rPr>
        <w:t xml:space="preserve"> av gällande supersportbilens styrning, fjädring och stötdämpn</w:t>
      </w:r>
      <w:r w:rsidR="002F3158">
        <w:rPr>
          <w:rFonts w:ascii="Arial" w:eastAsia="Times New Roman" w:hAnsi="Arial" w:cs="Arial"/>
          <w:bCs/>
          <w:color w:val="000000" w:themeColor="text1"/>
          <w:sz w:val="24"/>
          <w:szCs w:val="24"/>
          <w:lang w:val="sv-SE"/>
        </w:rPr>
        <w:t>ing, bromsar och kolfiberchassi</w:t>
      </w:r>
      <w:r>
        <w:rPr>
          <w:rFonts w:ascii="Arial" w:eastAsia="Times New Roman" w:hAnsi="Arial" w:cs="Arial"/>
          <w:bCs/>
          <w:color w:val="000000" w:themeColor="text1"/>
          <w:sz w:val="24"/>
          <w:szCs w:val="24"/>
          <w:lang w:val="sv-SE"/>
        </w:rPr>
        <w:t>.</w:t>
      </w:r>
    </w:p>
    <w:p w14:paraId="05F33A44" w14:textId="77777777" w:rsidR="007C5CF1" w:rsidRDefault="007C5CF1" w:rsidP="00FC779C">
      <w:pPr>
        <w:spacing w:after="0" w:line="276" w:lineRule="auto"/>
        <w:rPr>
          <w:rFonts w:ascii="Arial" w:eastAsia="Times New Roman" w:hAnsi="Arial" w:cs="Arial"/>
          <w:bCs/>
          <w:color w:val="000000" w:themeColor="text1"/>
          <w:sz w:val="24"/>
          <w:szCs w:val="24"/>
          <w:lang w:val="sv-SE"/>
        </w:rPr>
      </w:pPr>
    </w:p>
    <w:p w14:paraId="5F0EFB7F" w14:textId="59C230D3" w:rsidR="007C5CF1" w:rsidRDefault="007C5CF1" w:rsidP="00FC779C">
      <w:pPr>
        <w:spacing w:after="0" w:line="276" w:lineRule="auto"/>
        <w:rPr>
          <w:rFonts w:ascii="Arial" w:eastAsia="Times New Roman" w:hAnsi="Arial" w:cs="Arial"/>
          <w:bCs/>
          <w:color w:val="000000" w:themeColor="text1"/>
          <w:sz w:val="24"/>
          <w:szCs w:val="24"/>
          <w:lang w:val="sv-SE"/>
        </w:rPr>
      </w:pPr>
      <w:r>
        <w:rPr>
          <w:rFonts w:ascii="Arial" w:eastAsia="Times New Roman" w:hAnsi="Arial" w:cs="Arial"/>
          <w:bCs/>
          <w:color w:val="000000" w:themeColor="text1"/>
          <w:sz w:val="24"/>
          <w:szCs w:val="24"/>
          <w:lang w:val="sv-SE"/>
        </w:rPr>
        <w:t>Ingenjörerna kunde också utföra ett flertal tester av det innovativa och egenutvecklade TREV-systemet (</w:t>
      </w:r>
      <w:r w:rsidRPr="00C6444B">
        <w:rPr>
          <w:rFonts w:ascii="Arial" w:eastAsia="Times New Roman" w:hAnsi="Arial" w:cs="Arial"/>
          <w:bCs/>
          <w:color w:val="000000" w:themeColor="text1"/>
          <w:sz w:val="24"/>
          <w:szCs w:val="24"/>
        </w:rPr>
        <w:t>Turbine-Recharging Electric Vehicle</w:t>
      </w:r>
      <w:r>
        <w:rPr>
          <w:rFonts w:ascii="Arial" w:eastAsia="Times New Roman" w:hAnsi="Arial" w:cs="Arial"/>
          <w:bCs/>
          <w:color w:val="000000" w:themeColor="text1"/>
          <w:sz w:val="24"/>
          <w:szCs w:val="24"/>
          <w:lang w:val="sv-SE"/>
        </w:rPr>
        <w:t>) tillsammans med den avancerade elektriska drivlinan.</w:t>
      </w:r>
      <w:r w:rsidR="00F50A7B">
        <w:rPr>
          <w:rFonts w:ascii="Arial" w:eastAsia="Times New Roman" w:hAnsi="Arial" w:cs="Arial"/>
          <w:bCs/>
          <w:color w:val="000000" w:themeColor="text1"/>
          <w:sz w:val="24"/>
          <w:szCs w:val="24"/>
          <w:lang w:val="sv-SE"/>
        </w:rPr>
        <w:t xml:space="preserve"> TREV-turbinen och dess batteriladdning och batteristyrsystem kunde också </w:t>
      </w:r>
      <w:r w:rsidR="002F3158">
        <w:rPr>
          <w:rFonts w:ascii="Arial" w:eastAsia="Times New Roman" w:hAnsi="Arial" w:cs="Arial"/>
          <w:bCs/>
          <w:color w:val="000000" w:themeColor="text1"/>
          <w:sz w:val="24"/>
          <w:szCs w:val="24"/>
          <w:lang w:val="sv-SE"/>
        </w:rPr>
        <w:t>kontrolleras</w:t>
      </w:r>
      <w:r w:rsidR="00F50A7B">
        <w:rPr>
          <w:rFonts w:ascii="Arial" w:eastAsia="Times New Roman" w:hAnsi="Arial" w:cs="Arial"/>
          <w:bCs/>
          <w:color w:val="000000" w:themeColor="text1"/>
          <w:sz w:val="24"/>
          <w:szCs w:val="24"/>
          <w:lang w:val="sv-SE"/>
        </w:rPr>
        <w:t xml:space="preserve"> under många varv på den berömda italienska racerbanan.</w:t>
      </w:r>
    </w:p>
    <w:p w14:paraId="7A019D23" w14:textId="77777777" w:rsidR="00F50A7B" w:rsidRDefault="00F50A7B" w:rsidP="00FC779C">
      <w:pPr>
        <w:spacing w:after="0" w:line="276" w:lineRule="auto"/>
        <w:rPr>
          <w:rFonts w:ascii="Arial" w:eastAsia="Times New Roman" w:hAnsi="Arial" w:cs="Arial"/>
          <w:bCs/>
          <w:color w:val="000000" w:themeColor="text1"/>
          <w:sz w:val="24"/>
          <w:szCs w:val="24"/>
          <w:lang w:val="sv-SE"/>
        </w:rPr>
      </w:pPr>
    </w:p>
    <w:p w14:paraId="2AF63F87" w14:textId="0819C442" w:rsidR="00F50A7B" w:rsidRDefault="00F50A7B" w:rsidP="00FC779C">
      <w:pPr>
        <w:spacing w:after="0" w:line="276" w:lineRule="auto"/>
        <w:rPr>
          <w:rFonts w:ascii="Arial" w:eastAsia="Times New Roman" w:hAnsi="Arial" w:cs="Arial"/>
          <w:bCs/>
          <w:color w:val="000000" w:themeColor="text1"/>
          <w:sz w:val="24"/>
          <w:szCs w:val="24"/>
          <w:lang w:val="sv-SE"/>
        </w:rPr>
      </w:pPr>
      <w:r>
        <w:rPr>
          <w:rFonts w:ascii="Arial" w:eastAsia="Times New Roman" w:hAnsi="Arial" w:cs="Arial"/>
          <w:bCs/>
          <w:color w:val="000000" w:themeColor="text1"/>
          <w:sz w:val="24"/>
          <w:szCs w:val="24"/>
          <w:lang w:val="sv-SE"/>
        </w:rPr>
        <w:t>Testprogrammet tillät i</w:t>
      </w:r>
      <w:r w:rsidR="002F3158">
        <w:rPr>
          <w:rFonts w:ascii="Arial" w:eastAsia="Times New Roman" w:hAnsi="Arial" w:cs="Arial"/>
          <w:bCs/>
          <w:color w:val="000000" w:themeColor="text1"/>
          <w:sz w:val="24"/>
          <w:szCs w:val="24"/>
          <w:lang w:val="sv-SE"/>
        </w:rPr>
        <w:t>ngenjörerna att samla in viktig</w:t>
      </w:r>
      <w:r>
        <w:rPr>
          <w:rFonts w:ascii="Arial" w:eastAsia="Times New Roman" w:hAnsi="Arial" w:cs="Arial"/>
          <w:bCs/>
          <w:color w:val="000000" w:themeColor="text1"/>
          <w:sz w:val="24"/>
          <w:szCs w:val="24"/>
          <w:lang w:val="sv-SE"/>
        </w:rPr>
        <w:t xml:space="preserve"> </w:t>
      </w:r>
      <w:r w:rsidR="002F3158">
        <w:rPr>
          <w:rFonts w:ascii="Arial" w:eastAsia="Times New Roman" w:hAnsi="Arial" w:cs="Arial"/>
          <w:bCs/>
          <w:color w:val="000000" w:themeColor="text1"/>
          <w:sz w:val="24"/>
          <w:szCs w:val="24"/>
          <w:lang w:val="sv-SE"/>
        </w:rPr>
        <w:t>information</w:t>
      </w:r>
      <w:r>
        <w:rPr>
          <w:rFonts w:ascii="Arial" w:eastAsia="Times New Roman" w:hAnsi="Arial" w:cs="Arial"/>
          <w:bCs/>
          <w:color w:val="000000" w:themeColor="text1"/>
          <w:sz w:val="24"/>
          <w:szCs w:val="24"/>
          <w:lang w:val="sv-SE"/>
        </w:rPr>
        <w:t xml:space="preserve"> för den </w:t>
      </w:r>
      <w:r w:rsidR="002F3158">
        <w:rPr>
          <w:rFonts w:ascii="Arial" w:eastAsia="Times New Roman" w:hAnsi="Arial" w:cs="Arial"/>
          <w:bCs/>
          <w:color w:val="000000" w:themeColor="text1"/>
          <w:sz w:val="24"/>
          <w:szCs w:val="24"/>
          <w:lang w:val="sv-SE"/>
        </w:rPr>
        <w:t>fortsatta</w:t>
      </w:r>
      <w:r>
        <w:rPr>
          <w:rFonts w:ascii="Arial" w:eastAsia="Times New Roman" w:hAnsi="Arial" w:cs="Arial"/>
          <w:bCs/>
          <w:color w:val="000000" w:themeColor="text1"/>
          <w:sz w:val="24"/>
          <w:szCs w:val="24"/>
          <w:lang w:val="sv-SE"/>
        </w:rPr>
        <w:t xml:space="preserve"> utvecklingen av bilen mot den </w:t>
      </w:r>
      <w:r w:rsidR="002F3158">
        <w:rPr>
          <w:rFonts w:ascii="Arial" w:eastAsia="Times New Roman" w:hAnsi="Arial" w:cs="Arial"/>
          <w:bCs/>
          <w:color w:val="000000" w:themeColor="text1"/>
          <w:sz w:val="24"/>
          <w:szCs w:val="24"/>
          <w:lang w:val="sv-SE"/>
        </w:rPr>
        <w:t>planerade lågvolym</w:t>
      </w:r>
      <w:r>
        <w:rPr>
          <w:rFonts w:ascii="Arial" w:eastAsia="Times New Roman" w:hAnsi="Arial" w:cs="Arial"/>
          <w:bCs/>
          <w:color w:val="000000" w:themeColor="text1"/>
          <w:sz w:val="24"/>
          <w:szCs w:val="24"/>
          <w:lang w:val="sv-SE"/>
        </w:rPr>
        <w:t>produktionen.</w:t>
      </w:r>
    </w:p>
    <w:p w14:paraId="64D50F80" w14:textId="77777777" w:rsidR="00F50A7B" w:rsidRDefault="00F50A7B" w:rsidP="00FC779C">
      <w:pPr>
        <w:spacing w:after="0" w:line="276" w:lineRule="auto"/>
        <w:rPr>
          <w:rFonts w:ascii="Arial" w:eastAsia="Times New Roman" w:hAnsi="Arial" w:cs="Arial"/>
          <w:bCs/>
          <w:color w:val="000000" w:themeColor="text1"/>
          <w:sz w:val="24"/>
          <w:szCs w:val="24"/>
          <w:lang w:val="sv-SE"/>
        </w:rPr>
      </w:pPr>
    </w:p>
    <w:p w14:paraId="5CC08E5F" w14:textId="6E46A5F3" w:rsidR="00F50A7B" w:rsidRDefault="00F50A7B" w:rsidP="00FC779C">
      <w:pPr>
        <w:spacing w:after="0" w:line="276" w:lineRule="auto"/>
        <w:rPr>
          <w:rFonts w:ascii="Arial" w:eastAsia="Times New Roman" w:hAnsi="Arial" w:cs="Arial"/>
          <w:bCs/>
          <w:color w:val="000000" w:themeColor="text1"/>
          <w:sz w:val="24"/>
          <w:szCs w:val="24"/>
          <w:lang w:val="sv-SE"/>
        </w:rPr>
      </w:pPr>
      <w:r>
        <w:rPr>
          <w:rFonts w:ascii="Arial" w:eastAsia="Times New Roman" w:hAnsi="Arial" w:cs="Arial"/>
          <w:bCs/>
          <w:color w:val="000000" w:themeColor="text1"/>
          <w:sz w:val="24"/>
          <w:szCs w:val="24"/>
          <w:lang w:val="sv-SE"/>
        </w:rPr>
        <w:t>Luisa Gianetti, teamchef hos L.M. Gianetti - Techrules utvecklings- och produktionspartner - kommenterar: "Vårt arbete på Monza var inte enbart inriktat på högprestandatester, men vi var imponerade över bilens dynamiska egenskaper. Det var också väldigt spännande att kunna utvärdera turbinen och dess prestanda i produktionsprototypen för första gången. Vi är väldigt tillfredsställda med resultatet och ser fram emot ytterligare tester under året."</w:t>
      </w:r>
    </w:p>
    <w:p w14:paraId="026816FD" w14:textId="77777777" w:rsidR="00F50A7B" w:rsidRDefault="00F50A7B" w:rsidP="00FC779C">
      <w:pPr>
        <w:spacing w:after="0" w:line="276" w:lineRule="auto"/>
        <w:rPr>
          <w:rFonts w:ascii="Arial" w:eastAsia="Times New Roman" w:hAnsi="Arial" w:cs="Arial"/>
          <w:bCs/>
          <w:color w:val="000000" w:themeColor="text1"/>
          <w:sz w:val="24"/>
          <w:szCs w:val="24"/>
          <w:lang w:val="sv-SE"/>
        </w:rPr>
      </w:pPr>
    </w:p>
    <w:p w14:paraId="27594468" w14:textId="4E23B6D0" w:rsidR="00F50A7B" w:rsidRDefault="00F50A7B" w:rsidP="00FC779C">
      <w:pPr>
        <w:spacing w:after="0" w:line="276" w:lineRule="auto"/>
        <w:rPr>
          <w:rFonts w:ascii="Arial" w:eastAsia="Times New Roman" w:hAnsi="Arial" w:cs="Arial"/>
          <w:bCs/>
          <w:color w:val="000000" w:themeColor="text1"/>
          <w:sz w:val="24"/>
          <w:szCs w:val="24"/>
          <w:lang w:val="sv-SE"/>
        </w:rPr>
      </w:pPr>
      <w:r>
        <w:rPr>
          <w:rFonts w:ascii="Arial" w:eastAsia="Times New Roman" w:hAnsi="Arial" w:cs="Arial"/>
          <w:bCs/>
          <w:color w:val="000000" w:themeColor="text1"/>
          <w:sz w:val="24"/>
          <w:szCs w:val="24"/>
          <w:lang w:val="sv-SE"/>
        </w:rPr>
        <w:t xml:space="preserve">Manuel </w:t>
      </w:r>
      <w:proofErr w:type="spellStart"/>
      <w:r>
        <w:rPr>
          <w:rFonts w:ascii="Arial" w:eastAsia="Times New Roman" w:hAnsi="Arial" w:cs="Arial"/>
          <w:bCs/>
          <w:color w:val="000000" w:themeColor="text1"/>
          <w:sz w:val="24"/>
          <w:szCs w:val="24"/>
          <w:lang w:val="sv-SE"/>
        </w:rPr>
        <w:t>Lauck</w:t>
      </w:r>
      <w:proofErr w:type="spellEnd"/>
      <w:r>
        <w:rPr>
          <w:rFonts w:ascii="Arial" w:eastAsia="Times New Roman" w:hAnsi="Arial" w:cs="Arial"/>
          <w:bCs/>
          <w:color w:val="000000" w:themeColor="text1"/>
          <w:sz w:val="24"/>
          <w:szCs w:val="24"/>
          <w:lang w:val="sv-SE"/>
        </w:rPr>
        <w:t xml:space="preserve">, officiell testförare för Techrules lade till: "Bilen är väldigt förarorienterad tack vare den smarta designen och den centrala förarpositionen. </w:t>
      </w:r>
      <w:r w:rsidR="00B76672">
        <w:rPr>
          <w:rFonts w:ascii="Arial" w:eastAsia="Times New Roman" w:hAnsi="Arial" w:cs="Arial"/>
          <w:bCs/>
          <w:color w:val="000000" w:themeColor="text1"/>
          <w:sz w:val="24"/>
          <w:szCs w:val="24"/>
          <w:lang w:val="sv-SE"/>
        </w:rPr>
        <w:t>Takbubblorna ger både en fantastisk attackplansdesign och en oöverträffad visibilitet under körning. Konfigurationen ger en utmärkt ergonomi såväl som en användarvänlig körupplevelse."</w:t>
      </w:r>
    </w:p>
    <w:p w14:paraId="63060699" w14:textId="77777777" w:rsidR="00B76672" w:rsidRDefault="00B76672" w:rsidP="00FC779C">
      <w:pPr>
        <w:spacing w:after="0" w:line="276" w:lineRule="auto"/>
        <w:rPr>
          <w:rFonts w:ascii="Arial" w:eastAsia="Times New Roman" w:hAnsi="Arial" w:cs="Arial"/>
          <w:bCs/>
          <w:color w:val="000000" w:themeColor="text1"/>
          <w:sz w:val="24"/>
          <w:szCs w:val="24"/>
          <w:lang w:val="sv-SE"/>
        </w:rPr>
      </w:pPr>
    </w:p>
    <w:p w14:paraId="4B2931B6" w14:textId="1DAC9D49" w:rsidR="00B76672" w:rsidRPr="00B76672" w:rsidRDefault="00B76672" w:rsidP="00FC779C">
      <w:pPr>
        <w:spacing w:after="0" w:line="276" w:lineRule="auto"/>
        <w:rPr>
          <w:rFonts w:ascii="Arial" w:eastAsia="Times New Roman" w:hAnsi="Arial" w:cs="Arial"/>
          <w:b/>
          <w:bCs/>
          <w:i/>
          <w:color w:val="000000" w:themeColor="text1"/>
          <w:sz w:val="24"/>
          <w:szCs w:val="24"/>
          <w:lang w:val="sv-SE"/>
        </w:rPr>
      </w:pPr>
      <w:r w:rsidRPr="00B76672">
        <w:rPr>
          <w:rFonts w:ascii="Arial" w:eastAsia="Times New Roman" w:hAnsi="Arial" w:cs="Arial"/>
          <w:b/>
          <w:bCs/>
          <w:i/>
          <w:color w:val="000000" w:themeColor="text1"/>
          <w:sz w:val="24"/>
          <w:szCs w:val="24"/>
          <w:lang w:val="sv-SE"/>
        </w:rPr>
        <w:t>Extraordinär design för en revolutionerande elbil</w:t>
      </w:r>
    </w:p>
    <w:p w14:paraId="42109460" w14:textId="513E4AF6" w:rsidR="00FC779C" w:rsidRDefault="00B76672" w:rsidP="00FC779C">
      <w:pPr>
        <w:spacing w:after="0" w:line="276" w:lineRule="auto"/>
        <w:rPr>
          <w:rFonts w:ascii="Arial" w:eastAsia="Times New Roman" w:hAnsi="Arial" w:cs="Arial"/>
          <w:bCs/>
          <w:color w:val="000000" w:themeColor="text1"/>
          <w:sz w:val="24"/>
          <w:szCs w:val="24"/>
          <w:lang w:val="sv-SE"/>
        </w:rPr>
      </w:pPr>
      <w:r w:rsidRPr="00B76672">
        <w:rPr>
          <w:rFonts w:ascii="Arial" w:eastAsia="Times New Roman" w:hAnsi="Arial" w:cs="Arial"/>
          <w:bCs/>
          <w:color w:val="000000" w:themeColor="text1"/>
          <w:sz w:val="24"/>
          <w:szCs w:val="24"/>
          <w:lang w:val="sv-SE"/>
        </w:rPr>
        <w:t xml:space="preserve">Den spektakulära exteriördesignen </w:t>
      </w:r>
      <w:r>
        <w:rPr>
          <w:rFonts w:ascii="Arial" w:eastAsia="Times New Roman" w:hAnsi="Arial" w:cs="Arial"/>
          <w:bCs/>
          <w:color w:val="000000" w:themeColor="text1"/>
          <w:sz w:val="24"/>
          <w:szCs w:val="24"/>
          <w:lang w:val="sv-SE"/>
        </w:rPr>
        <w:t xml:space="preserve">på </w:t>
      </w:r>
      <w:r w:rsidR="008675C3">
        <w:rPr>
          <w:rFonts w:ascii="Arial" w:eastAsia="Times New Roman" w:hAnsi="Arial" w:cs="Arial"/>
          <w:bCs/>
          <w:i/>
          <w:color w:val="000000" w:themeColor="text1"/>
          <w:sz w:val="24"/>
          <w:szCs w:val="24"/>
          <w:lang w:val="sv-SE"/>
        </w:rPr>
        <w:t>Ren</w:t>
      </w:r>
      <w:r>
        <w:rPr>
          <w:rFonts w:ascii="Arial" w:eastAsia="Times New Roman" w:hAnsi="Arial" w:cs="Arial"/>
          <w:bCs/>
          <w:color w:val="000000" w:themeColor="text1"/>
          <w:sz w:val="24"/>
          <w:szCs w:val="24"/>
          <w:lang w:val="sv-SE"/>
        </w:rPr>
        <w:t xml:space="preserve"> är </w:t>
      </w:r>
      <w:r w:rsidR="005F29F9">
        <w:rPr>
          <w:rFonts w:ascii="Arial" w:eastAsia="Times New Roman" w:hAnsi="Arial" w:cs="Arial"/>
          <w:bCs/>
          <w:color w:val="000000" w:themeColor="text1"/>
          <w:sz w:val="24"/>
          <w:szCs w:val="24"/>
          <w:lang w:val="sv-SE"/>
        </w:rPr>
        <w:t>r</w:t>
      </w:r>
      <w:r w:rsidR="008675C3">
        <w:rPr>
          <w:rFonts w:ascii="Arial" w:eastAsia="Times New Roman" w:hAnsi="Arial" w:cs="Arial"/>
          <w:bCs/>
          <w:color w:val="000000" w:themeColor="text1"/>
          <w:sz w:val="24"/>
          <w:szCs w:val="24"/>
          <w:lang w:val="sv-SE"/>
        </w:rPr>
        <w:t>en</w:t>
      </w:r>
      <w:r>
        <w:rPr>
          <w:rFonts w:ascii="Arial" w:eastAsia="Times New Roman" w:hAnsi="Arial" w:cs="Arial"/>
          <w:bCs/>
          <w:color w:val="000000" w:themeColor="text1"/>
          <w:sz w:val="24"/>
          <w:szCs w:val="24"/>
          <w:lang w:val="sv-SE"/>
        </w:rPr>
        <w:t>, enkel och modulär. Dess linjer följer tätt den underliggande strukturen på bilen och uppfyller den klassiska designregeln "form följer funktion".</w:t>
      </w:r>
    </w:p>
    <w:p w14:paraId="213EC7BF" w14:textId="77777777" w:rsidR="00B76672" w:rsidRDefault="00B76672" w:rsidP="00FC779C">
      <w:pPr>
        <w:spacing w:after="0" w:line="276" w:lineRule="auto"/>
        <w:rPr>
          <w:rFonts w:ascii="Arial" w:eastAsia="Times New Roman" w:hAnsi="Arial" w:cs="Arial"/>
          <w:bCs/>
          <w:color w:val="000000" w:themeColor="text1"/>
          <w:sz w:val="24"/>
          <w:szCs w:val="24"/>
          <w:lang w:val="sv-SE"/>
        </w:rPr>
      </w:pPr>
    </w:p>
    <w:p w14:paraId="0B0D10DF" w14:textId="2DD7F673" w:rsidR="00B76672" w:rsidRDefault="00B76672" w:rsidP="00FC779C">
      <w:pPr>
        <w:spacing w:after="0" w:line="276" w:lineRule="auto"/>
        <w:rPr>
          <w:rFonts w:ascii="Arial" w:eastAsia="Times New Roman" w:hAnsi="Arial" w:cs="Arial"/>
          <w:bCs/>
          <w:color w:val="000000" w:themeColor="text1"/>
          <w:sz w:val="24"/>
          <w:szCs w:val="24"/>
          <w:lang w:val="sv-SE"/>
        </w:rPr>
      </w:pPr>
      <w:r>
        <w:rPr>
          <w:rFonts w:ascii="Arial" w:eastAsia="Times New Roman" w:hAnsi="Arial" w:cs="Arial"/>
          <w:bCs/>
          <w:color w:val="000000" w:themeColor="text1"/>
          <w:sz w:val="24"/>
          <w:szCs w:val="24"/>
          <w:lang w:val="sv-SE"/>
        </w:rPr>
        <w:t xml:space="preserve">Den första regeln i designen av </w:t>
      </w:r>
      <w:r w:rsidR="008675C3">
        <w:rPr>
          <w:rFonts w:ascii="Arial" w:eastAsia="Times New Roman" w:hAnsi="Arial" w:cs="Arial"/>
          <w:bCs/>
          <w:i/>
          <w:color w:val="000000" w:themeColor="text1"/>
          <w:sz w:val="24"/>
          <w:szCs w:val="24"/>
          <w:lang w:val="sv-SE"/>
        </w:rPr>
        <w:t>Ren</w:t>
      </w:r>
      <w:r>
        <w:rPr>
          <w:rFonts w:ascii="Arial" w:eastAsia="Times New Roman" w:hAnsi="Arial" w:cs="Arial"/>
          <w:bCs/>
          <w:color w:val="000000" w:themeColor="text1"/>
          <w:sz w:val="24"/>
          <w:szCs w:val="24"/>
          <w:lang w:val="sv-SE"/>
        </w:rPr>
        <w:t xml:space="preserve"> hos Giorgetto och Fabrizio Giugiaro och deras Turin-baserade GFG Style designteam var att uppnå en excellent aerodynamik. Ingen av bilens ytor har designats med bara formgivningen som mål. Alla linjer och ytförändringar har ett aerodynamiskt syfte.</w:t>
      </w:r>
    </w:p>
    <w:p w14:paraId="03305E8E" w14:textId="77777777" w:rsidR="00977C0B" w:rsidRDefault="00977C0B" w:rsidP="00FC779C">
      <w:pPr>
        <w:spacing w:after="0" w:line="276" w:lineRule="auto"/>
        <w:rPr>
          <w:rFonts w:ascii="Arial" w:eastAsia="Times New Roman" w:hAnsi="Arial" w:cs="Arial"/>
          <w:bCs/>
          <w:color w:val="000000" w:themeColor="text1"/>
          <w:sz w:val="24"/>
          <w:szCs w:val="24"/>
          <w:lang w:val="sv-SE"/>
        </w:rPr>
      </w:pPr>
    </w:p>
    <w:p w14:paraId="71A82E3F" w14:textId="53A320F8" w:rsidR="00977C0B" w:rsidRDefault="00977C0B" w:rsidP="00FC779C">
      <w:pPr>
        <w:spacing w:after="0" w:line="276" w:lineRule="auto"/>
        <w:rPr>
          <w:rFonts w:ascii="Arial" w:eastAsia="Times New Roman" w:hAnsi="Arial" w:cs="Arial"/>
          <w:bCs/>
          <w:color w:val="000000" w:themeColor="text1"/>
          <w:sz w:val="24"/>
          <w:szCs w:val="24"/>
          <w:lang w:val="sv-SE"/>
        </w:rPr>
      </w:pPr>
      <w:r>
        <w:rPr>
          <w:rFonts w:ascii="Arial" w:eastAsia="Times New Roman" w:hAnsi="Arial" w:cs="Arial"/>
          <w:bCs/>
          <w:color w:val="000000" w:themeColor="text1"/>
          <w:sz w:val="24"/>
          <w:szCs w:val="24"/>
          <w:lang w:val="sv-SE"/>
        </w:rPr>
        <w:t>I fronten dras luft in i hjulhusen via stora luftintag för att kyla de 380 mm kolkeramiska bromsarna. De främre strålkastarna använder LED-teknik och sitter i kanterna på luftintagen tillsammans med animerade körrik</w:t>
      </w:r>
      <w:r w:rsidR="008A6B7C">
        <w:rPr>
          <w:rFonts w:ascii="Arial" w:eastAsia="Times New Roman" w:hAnsi="Arial" w:cs="Arial"/>
          <w:bCs/>
          <w:color w:val="000000" w:themeColor="text1"/>
          <w:sz w:val="24"/>
          <w:szCs w:val="24"/>
          <w:lang w:val="sv-SE"/>
        </w:rPr>
        <w:t>t</w:t>
      </w:r>
      <w:r>
        <w:rPr>
          <w:rFonts w:ascii="Arial" w:eastAsia="Times New Roman" w:hAnsi="Arial" w:cs="Arial"/>
          <w:bCs/>
          <w:color w:val="000000" w:themeColor="text1"/>
          <w:sz w:val="24"/>
          <w:szCs w:val="24"/>
          <w:lang w:val="sv-SE"/>
        </w:rPr>
        <w:t>ningsvisare.</w:t>
      </w:r>
    </w:p>
    <w:p w14:paraId="649F0F42" w14:textId="77777777" w:rsidR="00977C0B" w:rsidRDefault="00977C0B" w:rsidP="00FC779C">
      <w:pPr>
        <w:spacing w:after="0" w:line="276" w:lineRule="auto"/>
        <w:rPr>
          <w:rFonts w:ascii="Arial" w:eastAsia="Times New Roman" w:hAnsi="Arial" w:cs="Arial"/>
          <w:bCs/>
          <w:color w:val="000000" w:themeColor="text1"/>
          <w:sz w:val="24"/>
          <w:szCs w:val="24"/>
          <w:lang w:val="sv-SE"/>
        </w:rPr>
      </w:pPr>
    </w:p>
    <w:p w14:paraId="451939E2" w14:textId="6123859E" w:rsidR="00977C0B" w:rsidRDefault="00977C0B" w:rsidP="00FC779C">
      <w:pPr>
        <w:spacing w:after="0" w:line="276" w:lineRule="auto"/>
        <w:rPr>
          <w:rFonts w:ascii="Arial" w:eastAsia="Times New Roman" w:hAnsi="Arial" w:cs="Arial"/>
          <w:bCs/>
          <w:color w:val="000000" w:themeColor="text1"/>
          <w:sz w:val="24"/>
          <w:szCs w:val="24"/>
          <w:lang w:val="sv-SE"/>
        </w:rPr>
      </w:pPr>
      <w:r>
        <w:rPr>
          <w:rFonts w:ascii="Arial" w:eastAsia="Times New Roman" w:hAnsi="Arial" w:cs="Arial"/>
          <w:bCs/>
          <w:color w:val="000000" w:themeColor="text1"/>
          <w:sz w:val="24"/>
          <w:szCs w:val="24"/>
          <w:lang w:val="sv-SE"/>
        </w:rPr>
        <w:t>Framskärma</w:t>
      </w:r>
      <w:r w:rsidR="008A6B7C">
        <w:rPr>
          <w:rFonts w:ascii="Arial" w:eastAsia="Times New Roman" w:hAnsi="Arial" w:cs="Arial"/>
          <w:bCs/>
          <w:color w:val="000000" w:themeColor="text1"/>
          <w:sz w:val="24"/>
          <w:szCs w:val="24"/>
          <w:lang w:val="sv-SE"/>
        </w:rPr>
        <w:t>rnas höjd över hjulen är så låg</w:t>
      </w:r>
      <w:r>
        <w:rPr>
          <w:rFonts w:ascii="Arial" w:eastAsia="Times New Roman" w:hAnsi="Arial" w:cs="Arial"/>
          <w:bCs/>
          <w:color w:val="000000" w:themeColor="text1"/>
          <w:sz w:val="24"/>
          <w:szCs w:val="24"/>
          <w:lang w:val="sv-SE"/>
        </w:rPr>
        <w:t xml:space="preserve"> som möjligt för att reducera den främre luftmotståndsytan och tillsammans med de vertikala sidopanelerna och en avhuggen bakdel reduceras luftmotståndet.</w:t>
      </w:r>
      <w:r w:rsidR="00EC49C4">
        <w:rPr>
          <w:rFonts w:ascii="Arial" w:eastAsia="Times New Roman" w:hAnsi="Arial" w:cs="Arial"/>
          <w:bCs/>
          <w:color w:val="000000" w:themeColor="text1"/>
          <w:sz w:val="24"/>
          <w:szCs w:val="24"/>
          <w:lang w:val="sv-SE"/>
        </w:rPr>
        <w:t xml:space="preserve"> Bilens sidor är jämna och enkla och i kombination med alla övriga aerodynamiska designelement fås en </w:t>
      </w:r>
      <w:r w:rsidR="008675C3">
        <w:rPr>
          <w:rFonts w:ascii="Arial" w:eastAsia="Times New Roman" w:hAnsi="Arial" w:cs="Arial"/>
          <w:bCs/>
          <w:color w:val="000000" w:themeColor="text1"/>
          <w:sz w:val="24"/>
          <w:szCs w:val="24"/>
          <w:lang w:val="sv-SE"/>
        </w:rPr>
        <w:t>Ren</w:t>
      </w:r>
      <w:r w:rsidR="00EC49C4">
        <w:rPr>
          <w:rFonts w:ascii="Arial" w:eastAsia="Times New Roman" w:hAnsi="Arial" w:cs="Arial"/>
          <w:bCs/>
          <w:color w:val="000000" w:themeColor="text1"/>
          <w:sz w:val="24"/>
          <w:szCs w:val="24"/>
          <w:lang w:val="sv-SE"/>
        </w:rPr>
        <w:t xml:space="preserve"> och flytande profil.</w:t>
      </w:r>
    </w:p>
    <w:p w14:paraId="2834A29E" w14:textId="77777777" w:rsidR="00EC49C4" w:rsidRDefault="00EC49C4" w:rsidP="00FC779C">
      <w:pPr>
        <w:spacing w:after="0" w:line="276" w:lineRule="auto"/>
        <w:rPr>
          <w:rFonts w:ascii="Arial" w:eastAsia="Times New Roman" w:hAnsi="Arial" w:cs="Arial"/>
          <w:bCs/>
          <w:color w:val="000000" w:themeColor="text1"/>
          <w:sz w:val="24"/>
          <w:szCs w:val="24"/>
          <w:lang w:val="sv-SE"/>
        </w:rPr>
      </w:pPr>
    </w:p>
    <w:p w14:paraId="064F485D" w14:textId="47D5A80C" w:rsidR="00EC49C4" w:rsidRDefault="00A74E47" w:rsidP="00FC779C">
      <w:pPr>
        <w:spacing w:after="0" w:line="276" w:lineRule="auto"/>
        <w:rPr>
          <w:rFonts w:ascii="Arial" w:eastAsia="Times New Roman" w:hAnsi="Arial" w:cs="Arial"/>
          <w:bCs/>
          <w:color w:val="000000" w:themeColor="text1"/>
          <w:sz w:val="24"/>
          <w:szCs w:val="24"/>
          <w:lang w:val="sv-SE"/>
        </w:rPr>
      </w:pPr>
      <w:r>
        <w:rPr>
          <w:rFonts w:ascii="Arial" w:eastAsia="Times New Roman" w:hAnsi="Arial" w:cs="Arial"/>
          <w:bCs/>
          <w:color w:val="000000" w:themeColor="text1"/>
          <w:sz w:val="24"/>
          <w:szCs w:val="24"/>
          <w:lang w:val="sv-SE"/>
        </w:rPr>
        <w:t xml:space="preserve">Den </w:t>
      </w:r>
      <w:r w:rsidR="00962B27">
        <w:rPr>
          <w:rFonts w:ascii="Arial" w:eastAsia="Times New Roman" w:hAnsi="Arial" w:cs="Arial"/>
          <w:bCs/>
          <w:color w:val="000000" w:themeColor="text1"/>
          <w:sz w:val="24"/>
          <w:szCs w:val="24"/>
          <w:lang w:val="sv-SE"/>
        </w:rPr>
        <w:t>särpräglade</w:t>
      </w:r>
      <w:r>
        <w:rPr>
          <w:rFonts w:ascii="Arial" w:eastAsia="Times New Roman" w:hAnsi="Arial" w:cs="Arial"/>
          <w:bCs/>
          <w:color w:val="000000" w:themeColor="text1"/>
          <w:sz w:val="24"/>
          <w:szCs w:val="24"/>
          <w:lang w:val="sv-SE"/>
        </w:rPr>
        <w:t xml:space="preserve"> men funktionella cockpitdesignen är noga anpassad för att balansera bilens proportioner</w:t>
      </w:r>
      <w:r w:rsidR="00962B27">
        <w:rPr>
          <w:rFonts w:ascii="Arial" w:eastAsia="Times New Roman" w:hAnsi="Arial" w:cs="Arial"/>
          <w:bCs/>
          <w:color w:val="000000" w:themeColor="text1"/>
          <w:sz w:val="24"/>
          <w:szCs w:val="24"/>
          <w:lang w:val="sv-SE"/>
        </w:rPr>
        <w:t>, spegla det unika konceptet och det aerodynamiska fokuset. Den centrala takbubblan i polykarbonat lyfter dramatiskt, svänger uppåt och bakåt över de åkande. Detta regleras med ett knapptryck inifrån kupén eller med fjärrkontroll</w:t>
      </w:r>
      <w:r w:rsidR="008A6B7C">
        <w:rPr>
          <w:rFonts w:ascii="Arial" w:eastAsia="Times New Roman" w:hAnsi="Arial" w:cs="Arial"/>
          <w:bCs/>
          <w:color w:val="000000" w:themeColor="text1"/>
          <w:sz w:val="24"/>
          <w:szCs w:val="24"/>
          <w:lang w:val="sv-SE"/>
        </w:rPr>
        <w:t>en</w:t>
      </w:r>
      <w:r w:rsidR="00962B27">
        <w:rPr>
          <w:rFonts w:ascii="Arial" w:eastAsia="Times New Roman" w:hAnsi="Arial" w:cs="Arial"/>
          <w:bCs/>
          <w:color w:val="000000" w:themeColor="text1"/>
          <w:sz w:val="24"/>
          <w:szCs w:val="24"/>
          <w:lang w:val="sv-SE"/>
        </w:rPr>
        <w:t>.</w:t>
      </w:r>
    </w:p>
    <w:p w14:paraId="6EC567E4" w14:textId="77777777" w:rsidR="00962B27" w:rsidRDefault="00962B27" w:rsidP="00FC779C">
      <w:pPr>
        <w:spacing w:after="0" w:line="276" w:lineRule="auto"/>
        <w:rPr>
          <w:rFonts w:ascii="Arial" w:eastAsia="Times New Roman" w:hAnsi="Arial" w:cs="Arial"/>
          <w:bCs/>
          <w:color w:val="000000" w:themeColor="text1"/>
          <w:sz w:val="24"/>
          <w:szCs w:val="24"/>
          <w:lang w:val="sv-SE"/>
        </w:rPr>
      </w:pPr>
    </w:p>
    <w:p w14:paraId="0A426697" w14:textId="7B19225C" w:rsidR="00962B27" w:rsidRDefault="00962B27" w:rsidP="00FC779C">
      <w:pPr>
        <w:spacing w:after="0" w:line="276" w:lineRule="auto"/>
        <w:rPr>
          <w:rFonts w:ascii="Arial" w:eastAsia="Times New Roman" w:hAnsi="Arial" w:cs="Arial"/>
          <w:bCs/>
          <w:color w:val="000000" w:themeColor="text1"/>
          <w:sz w:val="24"/>
          <w:szCs w:val="24"/>
          <w:lang w:val="sv-SE"/>
        </w:rPr>
      </w:pPr>
      <w:r>
        <w:rPr>
          <w:rFonts w:ascii="Arial" w:eastAsia="Times New Roman" w:hAnsi="Arial" w:cs="Arial"/>
          <w:bCs/>
          <w:color w:val="000000" w:themeColor="text1"/>
          <w:sz w:val="24"/>
          <w:szCs w:val="24"/>
          <w:lang w:val="sv-SE"/>
        </w:rPr>
        <w:t>Den enda exteriöra utsmyckningen</w:t>
      </w:r>
      <w:r w:rsidR="00AA2A10">
        <w:rPr>
          <w:rFonts w:ascii="Arial" w:eastAsia="Times New Roman" w:hAnsi="Arial" w:cs="Arial"/>
          <w:bCs/>
          <w:color w:val="000000" w:themeColor="text1"/>
          <w:sz w:val="24"/>
          <w:szCs w:val="24"/>
          <w:lang w:val="sv-SE"/>
        </w:rPr>
        <w:t xml:space="preserve"> är de subtila emblemfickorna på framskärmarna, men även dessa är</w:t>
      </w:r>
      <w:r w:rsidR="008A6B7C">
        <w:rPr>
          <w:rFonts w:ascii="Arial" w:eastAsia="Times New Roman" w:hAnsi="Arial" w:cs="Arial"/>
          <w:bCs/>
          <w:color w:val="000000" w:themeColor="text1"/>
          <w:sz w:val="24"/>
          <w:szCs w:val="24"/>
          <w:lang w:val="sv-SE"/>
        </w:rPr>
        <w:t xml:space="preserve"> funktionella och har en tredelad </w:t>
      </w:r>
      <w:r w:rsidR="00AA2A10">
        <w:rPr>
          <w:rFonts w:ascii="Arial" w:eastAsia="Times New Roman" w:hAnsi="Arial" w:cs="Arial"/>
          <w:bCs/>
          <w:color w:val="000000" w:themeColor="text1"/>
          <w:sz w:val="24"/>
          <w:szCs w:val="24"/>
          <w:lang w:val="sv-SE"/>
        </w:rPr>
        <w:t xml:space="preserve">funktion. De skulpterade enheterna innehåller backkamerorna (istället för dörrspeglar), högtalare som medger konversation med personer utanför bilen och </w:t>
      </w:r>
      <w:r w:rsidR="008675C3">
        <w:rPr>
          <w:rFonts w:ascii="Arial" w:eastAsia="Times New Roman" w:hAnsi="Arial" w:cs="Arial"/>
          <w:bCs/>
          <w:i/>
          <w:color w:val="000000" w:themeColor="text1"/>
          <w:sz w:val="24"/>
          <w:szCs w:val="24"/>
          <w:lang w:val="sv-SE"/>
        </w:rPr>
        <w:t>Ren</w:t>
      </w:r>
      <w:r w:rsidR="00AA2A10">
        <w:rPr>
          <w:rFonts w:ascii="Arial" w:eastAsia="Times New Roman" w:hAnsi="Arial" w:cs="Arial"/>
          <w:bCs/>
          <w:color w:val="000000" w:themeColor="text1"/>
          <w:sz w:val="24"/>
          <w:szCs w:val="24"/>
          <w:lang w:val="sv-SE"/>
        </w:rPr>
        <w:t xml:space="preserve">-emblemet. Ett ytterligare slående </w:t>
      </w:r>
      <w:r w:rsidR="00AA2A10">
        <w:rPr>
          <w:rFonts w:ascii="Arial" w:eastAsia="Times New Roman" w:hAnsi="Arial" w:cs="Arial"/>
          <w:bCs/>
          <w:color w:val="000000" w:themeColor="text1"/>
          <w:sz w:val="24"/>
          <w:szCs w:val="24"/>
          <w:lang w:val="sv-SE"/>
        </w:rPr>
        <w:lastRenderedPageBreak/>
        <w:t xml:space="preserve">designelement är </w:t>
      </w:r>
      <w:r w:rsidR="00AA2A10" w:rsidRPr="008A6B7C">
        <w:rPr>
          <w:rFonts w:ascii="Arial" w:eastAsia="Times New Roman" w:hAnsi="Arial" w:cs="Arial"/>
          <w:bCs/>
          <w:i/>
          <w:color w:val="000000" w:themeColor="text1"/>
          <w:sz w:val="24"/>
          <w:szCs w:val="24"/>
          <w:lang w:val="sv-SE"/>
        </w:rPr>
        <w:t>R</w:t>
      </w:r>
      <w:r w:rsidR="005F29F9">
        <w:rPr>
          <w:rFonts w:ascii="Arial" w:eastAsia="Times New Roman" w:hAnsi="Arial" w:cs="Arial"/>
          <w:bCs/>
          <w:i/>
          <w:color w:val="000000" w:themeColor="text1"/>
          <w:sz w:val="24"/>
          <w:szCs w:val="24"/>
          <w:lang w:val="sv-SE"/>
        </w:rPr>
        <w:t>en</w:t>
      </w:r>
      <w:r w:rsidR="00AA2A10">
        <w:rPr>
          <w:rFonts w:ascii="Arial" w:eastAsia="Times New Roman" w:hAnsi="Arial" w:cs="Arial"/>
          <w:bCs/>
          <w:color w:val="000000" w:themeColor="text1"/>
          <w:sz w:val="24"/>
          <w:szCs w:val="24"/>
          <w:lang w:val="sv-SE"/>
        </w:rPr>
        <w:t xml:space="preserve">s utsökta 22-tums multiekerhjul med en </w:t>
      </w:r>
      <w:r w:rsidR="00E06048">
        <w:rPr>
          <w:rFonts w:ascii="Arial" w:eastAsia="Times New Roman" w:hAnsi="Arial" w:cs="Arial"/>
          <w:bCs/>
          <w:color w:val="000000" w:themeColor="text1"/>
          <w:sz w:val="24"/>
          <w:szCs w:val="24"/>
          <w:lang w:val="sv-SE"/>
        </w:rPr>
        <w:t xml:space="preserve">design som påminner om </w:t>
      </w:r>
      <w:r w:rsidR="008A6B7C">
        <w:rPr>
          <w:rFonts w:ascii="Arial" w:eastAsia="Times New Roman" w:hAnsi="Arial" w:cs="Arial"/>
          <w:bCs/>
          <w:color w:val="000000" w:themeColor="text1"/>
          <w:sz w:val="24"/>
          <w:szCs w:val="24"/>
          <w:lang w:val="sv-SE"/>
        </w:rPr>
        <w:t>en jetmotors</w:t>
      </w:r>
      <w:r w:rsidR="00E06048">
        <w:rPr>
          <w:rFonts w:ascii="Arial" w:eastAsia="Times New Roman" w:hAnsi="Arial" w:cs="Arial"/>
          <w:bCs/>
          <w:color w:val="000000" w:themeColor="text1"/>
          <w:sz w:val="24"/>
          <w:szCs w:val="24"/>
          <w:lang w:val="sv-SE"/>
        </w:rPr>
        <w:t xml:space="preserve"> turbin</w:t>
      </w:r>
      <w:r w:rsidR="00AA2A10">
        <w:rPr>
          <w:rFonts w:ascii="Arial" w:eastAsia="Times New Roman" w:hAnsi="Arial" w:cs="Arial"/>
          <w:bCs/>
          <w:color w:val="000000" w:themeColor="text1"/>
          <w:sz w:val="24"/>
          <w:szCs w:val="24"/>
          <w:lang w:val="sv-SE"/>
        </w:rPr>
        <w:t>hjul.</w:t>
      </w:r>
    </w:p>
    <w:p w14:paraId="6B62AC37" w14:textId="77777777" w:rsidR="00E06048" w:rsidRDefault="00E06048" w:rsidP="00FC779C">
      <w:pPr>
        <w:spacing w:after="0" w:line="276" w:lineRule="auto"/>
        <w:rPr>
          <w:rFonts w:ascii="Arial" w:eastAsia="Times New Roman" w:hAnsi="Arial" w:cs="Arial"/>
          <w:bCs/>
          <w:color w:val="000000" w:themeColor="text1"/>
          <w:sz w:val="24"/>
          <w:szCs w:val="24"/>
          <w:lang w:val="sv-SE"/>
        </w:rPr>
      </w:pPr>
    </w:p>
    <w:p w14:paraId="4375989D" w14:textId="68E22C96" w:rsidR="00E06048" w:rsidRDefault="00E06048" w:rsidP="00FC779C">
      <w:pPr>
        <w:spacing w:after="0" w:line="276" w:lineRule="auto"/>
        <w:rPr>
          <w:rFonts w:ascii="Arial" w:eastAsia="Times New Roman" w:hAnsi="Arial" w:cs="Arial"/>
          <w:bCs/>
          <w:color w:val="000000" w:themeColor="text1"/>
          <w:sz w:val="24"/>
          <w:szCs w:val="24"/>
          <w:lang w:val="sv-SE"/>
        </w:rPr>
      </w:pPr>
      <w:r>
        <w:rPr>
          <w:rFonts w:ascii="Arial" w:eastAsia="Times New Roman" w:hAnsi="Arial" w:cs="Arial"/>
          <w:bCs/>
          <w:color w:val="000000" w:themeColor="text1"/>
          <w:sz w:val="24"/>
          <w:szCs w:val="24"/>
          <w:lang w:val="sv-SE"/>
        </w:rPr>
        <w:t>För att komplettera den dramatiska exteriören har vi två halvgenomskinliga karossektioner som flankerar den t</w:t>
      </w:r>
      <w:r w:rsidR="008A6B7C">
        <w:rPr>
          <w:rFonts w:ascii="Arial" w:eastAsia="Times New Roman" w:hAnsi="Arial" w:cs="Arial"/>
          <w:bCs/>
          <w:color w:val="000000" w:themeColor="text1"/>
          <w:sz w:val="24"/>
          <w:szCs w:val="24"/>
          <w:lang w:val="sv-SE"/>
        </w:rPr>
        <w:t>ransparenta mittsektionen. Dessa</w:t>
      </w:r>
      <w:r>
        <w:rPr>
          <w:rFonts w:ascii="Arial" w:eastAsia="Times New Roman" w:hAnsi="Arial" w:cs="Arial"/>
          <w:bCs/>
          <w:color w:val="000000" w:themeColor="text1"/>
          <w:sz w:val="24"/>
          <w:szCs w:val="24"/>
          <w:lang w:val="sv-SE"/>
        </w:rPr>
        <w:t xml:space="preserve"> tjänar till att kunna visa den avancerade tekniken och de högkvalitativa komponenter</w:t>
      </w:r>
      <w:r w:rsidR="008A6B7C">
        <w:rPr>
          <w:rFonts w:ascii="Arial" w:eastAsia="Times New Roman" w:hAnsi="Arial" w:cs="Arial"/>
          <w:bCs/>
          <w:color w:val="000000" w:themeColor="text1"/>
          <w:sz w:val="24"/>
          <w:szCs w:val="24"/>
          <w:lang w:val="sv-SE"/>
        </w:rPr>
        <w:t>na</w:t>
      </w:r>
      <w:r>
        <w:rPr>
          <w:rFonts w:ascii="Arial" w:eastAsia="Times New Roman" w:hAnsi="Arial" w:cs="Arial"/>
          <w:bCs/>
          <w:color w:val="000000" w:themeColor="text1"/>
          <w:sz w:val="24"/>
          <w:szCs w:val="24"/>
          <w:lang w:val="sv-SE"/>
        </w:rPr>
        <w:t xml:space="preserve"> i bilens hjärta som konstruerats till högsta standard av den internationella motorsportspecialisten L.M. Gianetti. Den mörka mittlinjens utseende skapas av kolfiber</w:t>
      </w:r>
      <w:r w:rsidR="0024315D">
        <w:rPr>
          <w:rFonts w:ascii="Arial" w:eastAsia="Times New Roman" w:hAnsi="Arial" w:cs="Arial"/>
          <w:bCs/>
          <w:color w:val="000000" w:themeColor="text1"/>
          <w:sz w:val="24"/>
          <w:szCs w:val="24"/>
          <w:lang w:val="sv-SE"/>
        </w:rPr>
        <w:t>chassit under som syns genom den</w:t>
      </w:r>
      <w:r>
        <w:rPr>
          <w:rFonts w:ascii="Arial" w:eastAsia="Times New Roman" w:hAnsi="Arial" w:cs="Arial"/>
          <w:bCs/>
          <w:color w:val="000000" w:themeColor="text1"/>
          <w:sz w:val="24"/>
          <w:szCs w:val="24"/>
          <w:lang w:val="sv-SE"/>
        </w:rPr>
        <w:t xml:space="preserve"> </w:t>
      </w:r>
      <w:r w:rsidR="0024315D">
        <w:rPr>
          <w:rFonts w:ascii="Arial" w:eastAsia="Times New Roman" w:hAnsi="Arial" w:cs="Arial"/>
          <w:bCs/>
          <w:color w:val="000000" w:themeColor="text1"/>
          <w:sz w:val="24"/>
          <w:szCs w:val="24"/>
          <w:lang w:val="sv-SE"/>
        </w:rPr>
        <w:t>motståndskraftiga polykarbonaten</w:t>
      </w:r>
      <w:r>
        <w:rPr>
          <w:rFonts w:ascii="Arial" w:eastAsia="Times New Roman" w:hAnsi="Arial" w:cs="Arial"/>
          <w:bCs/>
          <w:color w:val="000000" w:themeColor="text1"/>
          <w:sz w:val="24"/>
          <w:szCs w:val="24"/>
          <w:lang w:val="sv-SE"/>
        </w:rPr>
        <w:t>.</w:t>
      </w:r>
    </w:p>
    <w:p w14:paraId="6F8939B9" w14:textId="77777777" w:rsidR="00E06048" w:rsidRDefault="00E06048" w:rsidP="00FC779C">
      <w:pPr>
        <w:spacing w:after="0" w:line="276" w:lineRule="auto"/>
        <w:rPr>
          <w:rFonts w:ascii="Arial" w:eastAsia="Times New Roman" w:hAnsi="Arial" w:cs="Arial"/>
          <w:bCs/>
          <w:color w:val="000000" w:themeColor="text1"/>
          <w:sz w:val="24"/>
          <w:szCs w:val="24"/>
          <w:lang w:val="sv-SE"/>
        </w:rPr>
      </w:pPr>
    </w:p>
    <w:p w14:paraId="7E786590" w14:textId="2A08C9A6" w:rsidR="00E06048" w:rsidRDefault="00E06048" w:rsidP="00FC779C">
      <w:pPr>
        <w:spacing w:after="0" w:line="276" w:lineRule="auto"/>
        <w:rPr>
          <w:rFonts w:ascii="Arial" w:eastAsia="Times New Roman" w:hAnsi="Arial" w:cs="Arial"/>
          <w:bCs/>
          <w:color w:val="000000" w:themeColor="text1"/>
          <w:sz w:val="24"/>
          <w:szCs w:val="24"/>
          <w:lang w:val="sv-SE"/>
        </w:rPr>
      </w:pPr>
      <w:r>
        <w:rPr>
          <w:rFonts w:ascii="Arial" w:eastAsia="Times New Roman" w:hAnsi="Arial" w:cs="Arial"/>
          <w:bCs/>
          <w:color w:val="000000" w:themeColor="text1"/>
          <w:sz w:val="24"/>
          <w:szCs w:val="24"/>
          <w:lang w:val="sv-SE"/>
        </w:rPr>
        <w:t xml:space="preserve">Baktill finns </w:t>
      </w:r>
      <w:r w:rsidR="008A6B7C">
        <w:rPr>
          <w:rFonts w:ascii="Arial" w:eastAsia="Times New Roman" w:hAnsi="Arial" w:cs="Arial"/>
          <w:bCs/>
          <w:color w:val="000000" w:themeColor="text1"/>
          <w:sz w:val="24"/>
          <w:szCs w:val="24"/>
          <w:lang w:val="sv-SE"/>
        </w:rPr>
        <w:t>de spektakulära turbinerna - en</w:t>
      </w:r>
      <w:r>
        <w:rPr>
          <w:rFonts w:ascii="Arial" w:eastAsia="Times New Roman" w:hAnsi="Arial" w:cs="Arial"/>
          <w:bCs/>
          <w:color w:val="000000" w:themeColor="text1"/>
          <w:sz w:val="24"/>
          <w:szCs w:val="24"/>
          <w:lang w:val="sv-SE"/>
        </w:rPr>
        <w:t xml:space="preserve"> eller </w:t>
      </w:r>
      <w:r w:rsidR="008A6B7C">
        <w:rPr>
          <w:rFonts w:ascii="Arial" w:eastAsia="Times New Roman" w:hAnsi="Arial" w:cs="Arial"/>
          <w:bCs/>
          <w:color w:val="000000" w:themeColor="text1"/>
          <w:sz w:val="24"/>
          <w:szCs w:val="24"/>
          <w:lang w:val="sv-SE"/>
        </w:rPr>
        <w:t>två</w:t>
      </w:r>
      <w:r>
        <w:rPr>
          <w:rFonts w:ascii="Arial" w:eastAsia="Times New Roman" w:hAnsi="Arial" w:cs="Arial"/>
          <w:bCs/>
          <w:color w:val="000000" w:themeColor="text1"/>
          <w:sz w:val="24"/>
          <w:szCs w:val="24"/>
          <w:lang w:val="sv-SE"/>
        </w:rPr>
        <w:t>, beroende p</w:t>
      </w:r>
      <w:r w:rsidR="0024315D">
        <w:rPr>
          <w:rFonts w:ascii="Arial" w:eastAsia="Times New Roman" w:hAnsi="Arial" w:cs="Arial"/>
          <w:bCs/>
          <w:color w:val="000000" w:themeColor="text1"/>
          <w:sz w:val="24"/>
          <w:szCs w:val="24"/>
          <w:lang w:val="sv-SE"/>
        </w:rPr>
        <w:t xml:space="preserve">å specifikationen. De syns också under polykarbonathöljet tillsammans med säkerhetsburen och understryker bilens styrka och säkerhet. Längre bak finns ett bagageutrymme på 60 liter som kringgärdas av bilens hjulupphängning och </w:t>
      </w:r>
      <w:r w:rsidR="008A6B7C">
        <w:rPr>
          <w:rFonts w:ascii="Arial" w:eastAsia="Times New Roman" w:hAnsi="Arial" w:cs="Arial"/>
          <w:bCs/>
          <w:color w:val="000000" w:themeColor="text1"/>
          <w:sz w:val="24"/>
          <w:szCs w:val="24"/>
          <w:lang w:val="sv-SE"/>
        </w:rPr>
        <w:t xml:space="preserve">de </w:t>
      </w:r>
      <w:r w:rsidR="0024315D">
        <w:rPr>
          <w:rFonts w:ascii="Arial" w:eastAsia="Times New Roman" w:hAnsi="Arial" w:cs="Arial"/>
          <w:bCs/>
          <w:color w:val="000000" w:themeColor="text1"/>
          <w:sz w:val="24"/>
          <w:szCs w:val="24"/>
          <w:lang w:val="sv-SE"/>
        </w:rPr>
        <w:t>vackert utformade komponenter</w:t>
      </w:r>
      <w:r w:rsidR="008A6B7C">
        <w:rPr>
          <w:rFonts w:ascii="Arial" w:eastAsia="Times New Roman" w:hAnsi="Arial" w:cs="Arial"/>
          <w:bCs/>
          <w:color w:val="000000" w:themeColor="text1"/>
          <w:sz w:val="24"/>
          <w:szCs w:val="24"/>
          <w:lang w:val="sv-SE"/>
        </w:rPr>
        <w:t>na</w:t>
      </w:r>
      <w:r w:rsidR="0024315D">
        <w:rPr>
          <w:rFonts w:ascii="Arial" w:eastAsia="Times New Roman" w:hAnsi="Arial" w:cs="Arial"/>
          <w:bCs/>
          <w:color w:val="000000" w:themeColor="text1"/>
          <w:sz w:val="24"/>
          <w:szCs w:val="24"/>
          <w:lang w:val="sv-SE"/>
        </w:rPr>
        <w:t>.</w:t>
      </w:r>
    </w:p>
    <w:p w14:paraId="63C77A92" w14:textId="77777777" w:rsidR="0024315D" w:rsidRDefault="0024315D" w:rsidP="00FC779C">
      <w:pPr>
        <w:spacing w:after="0" w:line="276" w:lineRule="auto"/>
        <w:rPr>
          <w:rFonts w:ascii="Arial" w:eastAsia="Times New Roman" w:hAnsi="Arial" w:cs="Arial"/>
          <w:bCs/>
          <w:color w:val="000000" w:themeColor="text1"/>
          <w:sz w:val="24"/>
          <w:szCs w:val="24"/>
          <w:lang w:val="sv-SE"/>
        </w:rPr>
      </w:pPr>
    </w:p>
    <w:p w14:paraId="4668883D" w14:textId="029064B9" w:rsidR="0024315D" w:rsidRDefault="0024315D" w:rsidP="00FC779C">
      <w:pPr>
        <w:spacing w:after="0" w:line="276" w:lineRule="auto"/>
        <w:rPr>
          <w:rFonts w:ascii="Arial" w:eastAsia="Times New Roman" w:hAnsi="Arial" w:cs="Arial"/>
          <w:bCs/>
          <w:color w:val="000000" w:themeColor="text1"/>
          <w:sz w:val="24"/>
          <w:szCs w:val="24"/>
          <w:lang w:val="sv-SE"/>
        </w:rPr>
      </w:pPr>
      <w:r>
        <w:rPr>
          <w:rFonts w:ascii="Arial" w:eastAsia="Times New Roman" w:hAnsi="Arial" w:cs="Arial"/>
          <w:bCs/>
          <w:color w:val="000000" w:themeColor="text1"/>
          <w:sz w:val="24"/>
          <w:szCs w:val="24"/>
          <w:lang w:val="sv-SE"/>
        </w:rPr>
        <w:t>Det bakre centrala bromsljuset tycks sväva över takbubblan i mitten</w:t>
      </w:r>
      <w:r w:rsidR="00977F46">
        <w:rPr>
          <w:rFonts w:ascii="Arial" w:eastAsia="Times New Roman" w:hAnsi="Arial" w:cs="Arial"/>
          <w:bCs/>
          <w:color w:val="000000" w:themeColor="text1"/>
          <w:sz w:val="24"/>
          <w:szCs w:val="24"/>
          <w:lang w:val="sv-SE"/>
        </w:rPr>
        <w:t>.</w:t>
      </w:r>
    </w:p>
    <w:p w14:paraId="7874BF55" w14:textId="77777777" w:rsidR="00977F46" w:rsidRDefault="00977F46" w:rsidP="00FC779C">
      <w:pPr>
        <w:spacing w:after="0" w:line="276" w:lineRule="auto"/>
        <w:rPr>
          <w:rFonts w:ascii="Arial" w:eastAsia="Times New Roman" w:hAnsi="Arial" w:cs="Arial"/>
          <w:bCs/>
          <w:color w:val="000000" w:themeColor="text1"/>
          <w:sz w:val="24"/>
          <w:szCs w:val="24"/>
          <w:lang w:val="sv-SE"/>
        </w:rPr>
      </w:pPr>
    </w:p>
    <w:p w14:paraId="31DD0D94" w14:textId="693CB36D" w:rsidR="00977F46" w:rsidRDefault="00977F46" w:rsidP="00FC779C">
      <w:pPr>
        <w:spacing w:after="0" w:line="276" w:lineRule="auto"/>
        <w:rPr>
          <w:rFonts w:ascii="Arial" w:eastAsia="Times New Roman" w:hAnsi="Arial" w:cs="Arial"/>
          <w:bCs/>
          <w:color w:val="000000" w:themeColor="text1"/>
          <w:sz w:val="24"/>
          <w:szCs w:val="24"/>
          <w:lang w:val="sv-SE"/>
        </w:rPr>
      </w:pPr>
      <w:r>
        <w:rPr>
          <w:rFonts w:ascii="Arial" w:eastAsia="Times New Roman" w:hAnsi="Arial" w:cs="Arial"/>
          <w:bCs/>
          <w:color w:val="000000" w:themeColor="text1"/>
          <w:sz w:val="24"/>
          <w:szCs w:val="24"/>
          <w:lang w:val="sv-SE"/>
        </w:rPr>
        <w:t>Det bakre karosseriet har integrerade</w:t>
      </w:r>
      <w:r w:rsidR="005C19BB">
        <w:rPr>
          <w:rFonts w:ascii="Arial" w:eastAsia="Times New Roman" w:hAnsi="Arial" w:cs="Arial"/>
          <w:bCs/>
          <w:color w:val="000000" w:themeColor="text1"/>
          <w:sz w:val="24"/>
          <w:szCs w:val="24"/>
          <w:lang w:val="sv-SE"/>
        </w:rPr>
        <w:t xml:space="preserve"> aktiva spoilervingar som utlöse</w:t>
      </w:r>
      <w:r>
        <w:rPr>
          <w:rFonts w:ascii="Arial" w:eastAsia="Times New Roman" w:hAnsi="Arial" w:cs="Arial"/>
          <w:bCs/>
          <w:color w:val="000000" w:themeColor="text1"/>
          <w:sz w:val="24"/>
          <w:szCs w:val="24"/>
          <w:lang w:val="sv-SE"/>
        </w:rPr>
        <w:t xml:space="preserve">s tillsammans eller enskilt för att förbättra stabilitet och "downforce" i olika </w:t>
      </w:r>
      <w:r w:rsidR="008A6B7C">
        <w:rPr>
          <w:rFonts w:ascii="Arial" w:eastAsia="Times New Roman" w:hAnsi="Arial" w:cs="Arial"/>
          <w:bCs/>
          <w:color w:val="000000" w:themeColor="text1"/>
          <w:sz w:val="24"/>
          <w:szCs w:val="24"/>
          <w:lang w:val="sv-SE"/>
        </w:rPr>
        <w:t>omständigheter</w:t>
      </w:r>
      <w:r>
        <w:rPr>
          <w:rFonts w:ascii="Arial" w:eastAsia="Times New Roman" w:hAnsi="Arial" w:cs="Arial"/>
          <w:bCs/>
          <w:color w:val="000000" w:themeColor="text1"/>
          <w:sz w:val="24"/>
          <w:szCs w:val="24"/>
          <w:lang w:val="sv-SE"/>
        </w:rPr>
        <w:t>. De</w:t>
      </w:r>
      <w:r w:rsidR="005C19BB">
        <w:rPr>
          <w:rFonts w:ascii="Arial" w:eastAsia="Times New Roman" w:hAnsi="Arial" w:cs="Arial"/>
          <w:bCs/>
          <w:color w:val="000000" w:themeColor="text1"/>
          <w:sz w:val="24"/>
          <w:szCs w:val="24"/>
          <w:lang w:val="sv-SE"/>
        </w:rPr>
        <w:t>ssa racebilsinspirerade spoilervingar</w:t>
      </w:r>
      <w:r>
        <w:rPr>
          <w:rFonts w:ascii="Arial" w:eastAsia="Times New Roman" w:hAnsi="Arial" w:cs="Arial"/>
          <w:bCs/>
          <w:color w:val="000000" w:themeColor="text1"/>
          <w:sz w:val="24"/>
          <w:szCs w:val="24"/>
          <w:lang w:val="sv-SE"/>
        </w:rPr>
        <w:t xml:space="preserve"> utlöses av oberoende hydrauliska manöverorgan vid högre hastigheter. En dedikerad styrenhet utvärderar en stor mängd data - exempelvis hastighet, acceleration, styrvinklar och bromskraft - för att bestämma vilken assistans som behövs av de bakre spoilervingarna för att optimera bilens prestanda. Nedfällda är det endast diskreta linjer i karossen som skvallrar om deras existens.</w:t>
      </w:r>
    </w:p>
    <w:p w14:paraId="4F48EA92" w14:textId="77777777" w:rsidR="005C19BB" w:rsidRDefault="005C19BB" w:rsidP="00FC779C">
      <w:pPr>
        <w:spacing w:after="0" w:line="276" w:lineRule="auto"/>
        <w:rPr>
          <w:rFonts w:ascii="Arial" w:eastAsia="Times New Roman" w:hAnsi="Arial" w:cs="Arial"/>
          <w:bCs/>
          <w:color w:val="000000" w:themeColor="text1"/>
          <w:sz w:val="24"/>
          <w:szCs w:val="24"/>
          <w:lang w:val="sv-SE"/>
        </w:rPr>
      </w:pPr>
    </w:p>
    <w:p w14:paraId="3B5BC8DE" w14:textId="639B53FB" w:rsidR="005C19BB" w:rsidRDefault="005C19BB" w:rsidP="00FC779C">
      <w:pPr>
        <w:spacing w:after="0" w:line="276" w:lineRule="auto"/>
        <w:rPr>
          <w:rFonts w:ascii="Arial" w:eastAsia="Times New Roman" w:hAnsi="Arial" w:cs="Arial"/>
          <w:bCs/>
          <w:color w:val="000000" w:themeColor="text1"/>
          <w:sz w:val="24"/>
          <w:szCs w:val="24"/>
          <w:lang w:val="sv-SE"/>
        </w:rPr>
      </w:pPr>
      <w:r>
        <w:rPr>
          <w:rFonts w:ascii="Arial" w:eastAsia="Times New Roman" w:hAnsi="Arial" w:cs="Arial"/>
          <w:bCs/>
          <w:color w:val="000000" w:themeColor="text1"/>
          <w:sz w:val="24"/>
          <w:szCs w:val="24"/>
          <w:lang w:val="sv-SE"/>
        </w:rPr>
        <w:t>Turbinens avgaser släpps ut genom stora futuristiska öppningar baktill. Dessa öppnin</w:t>
      </w:r>
      <w:r w:rsidR="00BB49C8">
        <w:rPr>
          <w:rFonts w:ascii="Arial" w:eastAsia="Times New Roman" w:hAnsi="Arial" w:cs="Arial"/>
          <w:bCs/>
          <w:color w:val="000000" w:themeColor="text1"/>
          <w:sz w:val="24"/>
          <w:szCs w:val="24"/>
          <w:lang w:val="sv-SE"/>
        </w:rPr>
        <w:t>gar är kantade med backljus</w:t>
      </w:r>
      <w:r>
        <w:rPr>
          <w:rFonts w:ascii="Arial" w:eastAsia="Times New Roman" w:hAnsi="Arial" w:cs="Arial"/>
          <w:bCs/>
          <w:color w:val="000000" w:themeColor="text1"/>
          <w:sz w:val="24"/>
          <w:szCs w:val="24"/>
          <w:lang w:val="sv-SE"/>
        </w:rPr>
        <w:t xml:space="preserve">lampor </w:t>
      </w:r>
      <w:r w:rsidR="00BB49C8">
        <w:rPr>
          <w:rFonts w:ascii="Arial" w:eastAsia="Times New Roman" w:hAnsi="Arial" w:cs="Arial"/>
          <w:bCs/>
          <w:color w:val="000000" w:themeColor="text1"/>
          <w:sz w:val="24"/>
          <w:szCs w:val="24"/>
          <w:lang w:val="sv-SE"/>
        </w:rPr>
        <w:t xml:space="preserve">i LED-teknik </w:t>
      </w:r>
      <w:r>
        <w:rPr>
          <w:rFonts w:ascii="Arial" w:eastAsia="Times New Roman" w:hAnsi="Arial" w:cs="Arial"/>
          <w:bCs/>
          <w:color w:val="000000" w:themeColor="text1"/>
          <w:sz w:val="24"/>
          <w:szCs w:val="24"/>
          <w:lang w:val="sv-SE"/>
        </w:rPr>
        <w:t>som skapar en "</w:t>
      </w:r>
      <w:proofErr w:type="spellStart"/>
      <w:r>
        <w:rPr>
          <w:rFonts w:ascii="Arial" w:eastAsia="Times New Roman" w:hAnsi="Arial" w:cs="Arial"/>
          <w:bCs/>
          <w:color w:val="000000" w:themeColor="text1"/>
          <w:sz w:val="24"/>
          <w:szCs w:val="24"/>
          <w:lang w:val="sv-SE"/>
        </w:rPr>
        <w:t>starburst</w:t>
      </w:r>
      <w:proofErr w:type="spellEnd"/>
      <w:r>
        <w:rPr>
          <w:rFonts w:ascii="Arial" w:eastAsia="Times New Roman" w:hAnsi="Arial" w:cs="Arial"/>
          <w:bCs/>
          <w:color w:val="000000" w:themeColor="text1"/>
          <w:sz w:val="24"/>
          <w:szCs w:val="24"/>
          <w:lang w:val="sv-SE"/>
        </w:rPr>
        <w:t>"-effekt</w:t>
      </w:r>
      <w:r w:rsidR="00BB49C8">
        <w:rPr>
          <w:rFonts w:ascii="Arial" w:eastAsia="Times New Roman" w:hAnsi="Arial" w:cs="Arial"/>
          <w:bCs/>
          <w:color w:val="000000" w:themeColor="text1"/>
          <w:sz w:val="24"/>
          <w:szCs w:val="24"/>
          <w:lang w:val="sv-SE"/>
        </w:rPr>
        <w:t xml:space="preserve"> när de lyser. Bakljusen och </w:t>
      </w:r>
      <w:r>
        <w:rPr>
          <w:rFonts w:ascii="Arial" w:eastAsia="Times New Roman" w:hAnsi="Arial" w:cs="Arial"/>
          <w:bCs/>
          <w:color w:val="000000" w:themeColor="text1"/>
          <w:sz w:val="24"/>
          <w:szCs w:val="24"/>
          <w:lang w:val="sv-SE"/>
        </w:rPr>
        <w:t>körriktningsvisarna är gömda tills de lyser och de omger de bakre avgasutsläppen för att komplettera den dramatiska stilen som ingen annan supersportbil. Ett motorsportinspirerat dimljus sitter också centralt i bakpanelen tillsammans med en tredje backkamera.</w:t>
      </w:r>
    </w:p>
    <w:p w14:paraId="4E079DC1" w14:textId="77777777" w:rsidR="005C19BB" w:rsidRDefault="005C19BB" w:rsidP="00FC779C">
      <w:pPr>
        <w:spacing w:after="0" w:line="276" w:lineRule="auto"/>
        <w:rPr>
          <w:rFonts w:ascii="Arial" w:eastAsia="Times New Roman" w:hAnsi="Arial" w:cs="Arial"/>
          <w:bCs/>
          <w:color w:val="000000" w:themeColor="text1"/>
          <w:sz w:val="24"/>
          <w:szCs w:val="24"/>
          <w:lang w:val="sv-SE"/>
        </w:rPr>
      </w:pPr>
    </w:p>
    <w:p w14:paraId="54ABB994" w14:textId="7821854D" w:rsidR="005C19BB" w:rsidRPr="00FF085A" w:rsidRDefault="005C19BB" w:rsidP="00FC779C">
      <w:pPr>
        <w:spacing w:after="0" w:line="276" w:lineRule="auto"/>
        <w:rPr>
          <w:rFonts w:ascii="Arial" w:eastAsia="Times New Roman" w:hAnsi="Arial" w:cs="Arial"/>
          <w:b/>
          <w:bCs/>
          <w:i/>
          <w:color w:val="000000" w:themeColor="text1"/>
          <w:sz w:val="24"/>
          <w:szCs w:val="24"/>
          <w:lang w:val="sv-SE"/>
        </w:rPr>
      </w:pPr>
      <w:r w:rsidRPr="004D78CF">
        <w:rPr>
          <w:rFonts w:ascii="Arial" w:eastAsia="Times New Roman" w:hAnsi="Arial" w:cs="Arial"/>
          <w:b/>
          <w:bCs/>
          <w:i/>
          <w:color w:val="000000" w:themeColor="text1"/>
          <w:sz w:val="24"/>
          <w:szCs w:val="24"/>
          <w:lang w:val="sv-SE"/>
        </w:rPr>
        <w:t>Skräddarsydd interiör designad och tillverkad i Italien</w:t>
      </w:r>
    </w:p>
    <w:p w14:paraId="5AFB55B4" w14:textId="5B8759D5" w:rsidR="005C19BB" w:rsidRDefault="005C19BB" w:rsidP="00FC779C">
      <w:pPr>
        <w:spacing w:after="0" w:line="276" w:lineRule="auto"/>
        <w:rPr>
          <w:rFonts w:ascii="Arial" w:eastAsia="Times New Roman" w:hAnsi="Arial" w:cs="Arial"/>
          <w:bCs/>
          <w:color w:val="000000" w:themeColor="text1"/>
          <w:sz w:val="24"/>
          <w:szCs w:val="24"/>
          <w:lang w:val="sv-SE"/>
        </w:rPr>
      </w:pPr>
      <w:r w:rsidRPr="00BB49C8">
        <w:rPr>
          <w:rFonts w:ascii="Arial" w:eastAsia="Times New Roman" w:hAnsi="Arial" w:cs="Arial"/>
          <w:bCs/>
          <w:i/>
          <w:color w:val="000000" w:themeColor="text1"/>
          <w:sz w:val="24"/>
          <w:szCs w:val="24"/>
          <w:lang w:val="sv-SE"/>
        </w:rPr>
        <w:t>R</w:t>
      </w:r>
      <w:r w:rsidR="005F29F9">
        <w:rPr>
          <w:rFonts w:ascii="Arial" w:eastAsia="Times New Roman" w:hAnsi="Arial" w:cs="Arial"/>
          <w:bCs/>
          <w:i/>
          <w:color w:val="000000" w:themeColor="text1"/>
          <w:sz w:val="24"/>
          <w:szCs w:val="24"/>
          <w:lang w:val="sv-SE"/>
        </w:rPr>
        <w:t>en</w:t>
      </w:r>
      <w:r>
        <w:rPr>
          <w:rFonts w:ascii="Arial" w:eastAsia="Times New Roman" w:hAnsi="Arial" w:cs="Arial"/>
          <w:bCs/>
          <w:color w:val="000000" w:themeColor="text1"/>
          <w:sz w:val="24"/>
          <w:szCs w:val="24"/>
          <w:lang w:val="sv-SE"/>
        </w:rPr>
        <w:t>s individualitet förstärks ytterligare av en förfinad premiuminteriör som levererar yppers</w:t>
      </w:r>
      <w:r w:rsidR="00BB49C8">
        <w:rPr>
          <w:rFonts w:ascii="Arial" w:eastAsia="Times New Roman" w:hAnsi="Arial" w:cs="Arial"/>
          <w:bCs/>
          <w:color w:val="000000" w:themeColor="text1"/>
          <w:sz w:val="24"/>
          <w:szCs w:val="24"/>
          <w:lang w:val="sv-SE"/>
        </w:rPr>
        <w:t xml:space="preserve">ta exklusivitet med de bästa </w:t>
      </w:r>
      <w:r>
        <w:rPr>
          <w:rFonts w:ascii="Arial" w:eastAsia="Times New Roman" w:hAnsi="Arial" w:cs="Arial"/>
          <w:bCs/>
          <w:color w:val="000000" w:themeColor="text1"/>
          <w:sz w:val="24"/>
          <w:szCs w:val="24"/>
          <w:lang w:val="sv-SE"/>
        </w:rPr>
        <w:t>materialen. Förar- och passagerarutrymmena skämmer bort de åkande med det allra finaste italienska lädret som täcker i princip alla ytor som kan vidröras.</w:t>
      </w:r>
      <w:r w:rsidR="00880BBF">
        <w:rPr>
          <w:rFonts w:ascii="Arial" w:eastAsia="Times New Roman" w:hAnsi="Arial" w:cs="Arial"/>
          <w:bCs/>
          <w:color w:val="000000" w:themeColor="text1"/>
          <w:sz w:val="24"/>
          <w:szCs w:val="24"/>
          <w:lang w:val="sv-SE"/>
        </w:rPr>
        <w:t xml:space="preserve"> I förarutrymmet så inkluderar detta den övre instrumentpanelen som inrymmer tre högupplösta skärmar för backkamerorna.</w:t>
      </w:r>
    </w:p>
    <w:p w14:paraId="46F92223" w14:textId="77777777" w:rsidR="00880BBF" w:rsidRDefault="00880BBF" w:rsidP="00FC779C">
      <w:pPr>
        <w:spacing w:after="0" w:line="276" w:lineRule="auto"/>
        <w:rPr>
          <w:rFonts w:ascii="Arial" w:eastAsia="Times New Roman" w:hAnsi="Arial" w:cs="Arial"/>
          <w:bCs/>
          <w:color w:val="000000" w:themeColor="text1"/>
          <w:sz w:val="24"/>
          <w:szCs w:val="24"/>
          <w:lang w:val="sv-SE"/>
        </w:rPr>
      </w:pPr>
    </w:p>
    <w:p w14:paraId="269B7C04" w14:textId="1611D5A5" w:rsidR="00880BBF" w:rsidRDefault="00880BBF" w:rsidP="00FC779C">
      <w:pPr>
        <w:spacing w:after="0" w:line="276" w:lineRule="auto"/>
        <w:rPr>
          <w:rFonts w:ascii="Arial" w:eastAsia="Times New Roman" w:hAnsi="Arial" w:cs="Arial"/>
          <w:bCs/>
          <w:color w:val="000000" w:themeColor="text1"/>
          <w:sz w:val="24"/>
          <w:szCs w:val="24"/>
          <w:lang w:val="sv-SE"/>
        </w:rPr>
      </w:pPr>
      <w:r>
        <w:rPr>
          <w:rFonts w:ascii="Arial" w:eastAsia="Times New Roman" w:hAnsi="Arial" w:cs="Arial"/>
          <w:bCs/>
          <w:color w:val="000000" w:themeColor="text1"/>
          <w:sz w:val="24"/>
          <w:szCs w:val="24"/>
          <w:lang w:val="sv-SE"/>
        </w:rPr>
        <w:t>För att förstärka känslan av yttersta lyx så är sittdynorna tillverkade i ett exklusivt denimtyg från "haute couture"-företaget PT (</w:t>
      </w:r>
      <w:proofErr w:type="spellStart"/>
      <w:r>
        <w:rPr>
          <w:rFonts w:ascii="Arial" w:eastAsia="Times New Roman" w:hAnsi="Arial" w:cs="Arial"/>
          <w:bCs/>
          <w:color w:val="000000" w:themeColor="text1"/>
          <w:sz w:val="24"/>
          <w:szCs w:val="24"/>
          <w:lang w:val="sv-SE"/>
        </w:rPr>
        <w:t>Pantaloni</w:t>
      </w:r>
      <w:proofErr w:type="spellEnd"/>
      <w:r>
        <w:rPr>
          <w:rFonts w:ascii="Arial" w:eastAsia="Times New Roman" w:hAnsi="Arial" w:cs="Arial"/>
          <w:bCs/>
          <w:color w:val="000000" w:themeColor="text1"/>
          <w:sz w:val="24"/>
          <w:szCs w:val="24"/>
          <w:lang w:val="sv-SE"/>
        </w:rPr>
        <w:t xml:space="preserve"> Torino). Dess skräddarsydda </w:t>
      </w:r>
      <w:r>
        <w:rPr>
          <w:rFonts w:ascii="Arial" w:eastAsia="Times New Roman" w:hAnsi="Arial" w:cs="Arial"/>
          <w:bCs/>
          <w:color w:val="000000" w:themeColor="text1"/>
          <w:sz w:val="24"/>
          <w:szCs w:val="24"/>
          <w:lang w:val="sv-SE"/>
        </w:rPr>
        <w:lastRenderedPageBreak/>
        <w:t>textur är designad så att den åkande greppas av sätet för att undvika att man glider omkring vid kurvtagning och inbromsning.</w:t>
      </w:r>
    </w:p>
    <w:p w14:paraId="453DD383" w14:textId="77777777" w:rsidR="00880BBF" w:rsidRDefault="00880BBF" w:rsidP="00FC779C">
      <w:pPr>
        <w:spacing w:after="0" w:line="276" w:lineRule="auto"/>
        <w:rPr>
          <w:rFonts w:ascii="Arial" w:eastAsia="Times New Roman" w:hAnsi="Arial" w:cs="Arial"/>
          <w:bCs/>
          <w:color w:val="000000" w:themeColor="text1"/>
          <w:sz w:val="24"/>
          <w:szCs w:val="24"/>
          <w:lang w:val="sv-SE"/>
        </w:rPr>
      </w:pPr>
    </w:p>
    <w:p w14:paraId="6FE827BF" w14:textId="3EF67BAD" w:rsidR="00880BBF" w:rsidRDefault="00880BBF" w:rsidP="00FC779C">
      <w:pPr>
        <w:spacing w:after="0" w:line="276" w:lineRule="auto"/>
        <w:rPr>
          <w:rFonts w:ascii="Arial" w:eastAsia="Times New Roman" w:hAnsi="Arial" w:cs="Arial"/>
          <w:bCs/>
          <w:color w:val="000000" w:themeColor="text1"/>
          <w:sz w:val="24"/>
          <w:szCs w:val="24"/>
          <w:lang w:val="sv-SE"/>
        </w:rPr>
      </w:pPr>
      <w:r>
        <w:rPr>
          <w:rFonts w:ascii="Arial" w:eastAsia="Times New Roman" w:hAnsi="Arial" w:cs="Arial"/>
          <w:bCs/>
          <w:color w:val="000000" w:themeColor="text1"/>
          <w:sz w:val="24"/>
          <w:szCs w:val="24"/>
          <w:lang w:val="sv-SE"/>
        </w:rPr>
        <w:t xml:space="preserve">Dörrpanelerna är konstfärdigt läderklädda med sticksömmar och kontrasterar snyggt mot den nedre synliga kolfibersektionen. Om man valt konfigurationen för två passagerare så sitter de bekvämt med tillgång till </w:t>
      </w:r>
      <w:r w:rsidR="004D78CF">
        <w:rPr>
          <w:rFonts w:ascii="Arial" w:eastAsia="Times New Roman" w:hAnsi="Arial" w:cs="Arial"/>
          <w:bCs/>
          <w:color w:val="000000" w:themeColor="text1"/>
          <w:sz w:val="24"/>
          <w:szCs w:val="24"/>
          <w:lang w:val="sv-SE"/>
        </w:rPr>
        <w:t>touch-skärmar och ett kommunikationssystem med högtalare och mikrofon inbyggt i nackstöden.</w:t>
      </w:r>
    </w:p>
    <w:p w14:paraId="10F360A3" w14:textId="77777777" w:rsidR="004D78CF" w:rsidRDefault="004D78CF" w:rsidP="00FC779C">
      <w:pPr>
        <w:spacing w:after="0" w:line="276" w:lineRule="auto"/>
        <w:rPr>
          <w:rFonts w:ascii="Arial" w:eastAsia="Times New Roman" w:hAnsi="Arial" w:cs="Arial"/>
          <w:bCs/>
          <w:color w:val="000000" w:themeColor="text1"/>
          <w:sz w:val="24"/>
          <w:szCs w:val="24"/>
          <w:lang w:val="sv-SE"/>
        </w:rPr>
      </w:pPr>
    </w:p>
    <w:p w14:paraId="6DE1A96A" w14:textId="67D52CB8" w:rsidR="004D78CF" w:rsidRDefault="004D78CF" w:rsidP="00FC779C">
      <w:pPr>
        <w:spacing w:after="0" w:line="276" w:lineRule="auto"/>
        <w:rPr>
          <w:rFonts w:ascii="Arial" w:eastAsia="Times New Roman" w:hAnsi="Arial" w:cs="Arial"/>
          <w:b/>
          <w:bCs/>
          <w:i/>
          <w:color w:val="000000" w:themeColor="text1"/>
          <w:sz w:val="24"/>
          <w:szCs w:val="24"/>
          <w:lang w:val="sv-SE"/>
        </w:rPr>
      </w:pPr>
      <w:r w:rsidRPr="004D78CF">
        <w:rPr>
          <w:rFonts w:ascii="Arial" w:eastAsia="Times New Roman" w:hAnsi="Arial" w:cs="Arial"/>
          <w:b/>
          <w:bCs/>
          <w:i/>
          <w:color w:val="000000" w:themeColor="text1"/>
          <w:sz w:val="24"/>
          <w:szCs w:val="24"/>
          <w:lang w:val="sv-SE"/>
        </w:rPr>
        <w:t>Avancerad bilteknik och säkerhetssystem</w:t>
      </w:r>
    </w:p>
    <w:p w14:paraId="052D3CA0" w14:textId="6F0DB9D9" w:rsidR="004D78CF" w:rsidRDefault="008675C3" w:rsidP="00FC779C">
      <w:pPr>
        <w:spacing w:after="0" w:line="276" w:lineRule="auto"/>
        <w:rPr>
          <w:rFonts w:ascii="Arial" w:eastAsia="Times New Roman" w:hAnsi="Arial" w:cs="Arial"/>
          <w:bCs/>
          <w:color w:val="000000" w:themeColor="text1"/>
          <w:sz w:val="24"/>
          <w:szCs w:val="24"/>
          <w:lang w:val="sv-SE"/>
        </w:rPr>
      </w:pPr>
      <w:r>
        <w:rPr>
          <w:rFonts w:ascii="Arial" w:eastAsia="Times New Roman" w:hAnsi="Arial" w:cs="Arial"/>
          <w:bCs/>
          <w:i/>
          <w:color w:val="000000" w:themeColor="text1"/>
          <w:sz w:val="24"/>
          <w:szCs w:val="24"/>
          <w:lang w:val="sv-SE"/>
        </w:rPr>
        <w:t>Ren</w:t>
      </w:r>
      <w:r w:rsidR="004D78CF">
        <w:rPr>
          <w:rFonts w:ascii="Arial" w:eastAsia="Times New Roman" w:hAnsi="Arial" w:cs="Arial"/>
          <w:bCs/>
          <w:color w:val="000000" w:themeColor="text1"/>
          <w:sz w:val="24"/>
          <w:szCs w:val="24"/>
          <w:lang w:val="sv-SE"/>
        </w:rPr>
        <w:t xml:space="preserve"> är fullmatad med ny teknik som kombinerar ett intelligent avancerat förarassistanssystem (ADAS) med avancerade uppkopplingslösningar för kundernas säkerhet och bekvämlighet. Informationsdisplayen har en tydlig flygkänsla som påminner om instrumenten i en modern helikopter.</w:t>
      </w:r>
    </w:p>
    <w:p w14:paraId="58E6990A" w14:textId="77777777" w:rsidR="004D78CF" w:rsidRDefault="004D78CF" w:rsidP="00FC779C">
      <w:pPr>
        <w:spacing w:after="0" w:line="276" w:lineRule="auto"/>
        <w:rPr>
          <w:rFonts w:ascii="Arial" w:eastAsia="Times New Roman" w:hAnsi="Arial" w:cs="Arial"/>
          <w:bCs/>
          <w:color w:val="000000" w:themeColor="text1"/>
          <w:sz w:val="24"/>
          <w:szCs w:val="24"/>
          <w:lang w:val="sv-SE"/>
        </w:rPr>
      </w:pPr>
    </w:p>
    <w:p w14:paraId="4429A2A5" w14:textId="7F5E9ED8" w:rsidR="004D78CF" w:rsidRDefault="004D78CF" w:rsidP="00FC779C">
      <w:pPr>
        <w:spacing w:after="0" w:line="276" w:lineRule="auto"/>
        <w:rPr>
          <w:rFonts w:ascii="Arial" w:eastAsia="Times New Roman" w:hAnsi="Arial" w:cs="Arial"/>
          <w:bCs/>
          <w:color w:val="000000" w:themeColor="text1"/>
          <w:sz w:val="24"/>
          <w:szCs w:val="24"/>
          <w:lang w:val="sv-SE"/>
        </w:rPr>
      </w:pPr>
      <w:r>
        <w:rPr>
          <w:rFonts w:ascii="Arial" w:eastAsia="Times New Roman" w:hAnsi="Arial" w:cs="Arial"/>
          <w:bCs/>
          <w:color w:val="000000" w:themeColor="text1"/>
          <w:sz w:val="24"/>
          <w:szCs w:val="24"/>
          <w:lang w:val="sv-SE"/>
        </w:rPr>
        <w:t>Den svepande övre instrumentpanelen</w:t>
      </w:r>
      <w:r w:rsidR="00D337DB">
        <w:rPr>
          <w:rFonts w:ascii="Arial" w:eastAsia="Times New Roman" w:hAnsi="Arial" w:cs="Arial"/>
          <w:bCs/>
          <w:color w:val="000000" w:themeColor="text1"/>
          <w:sz w:val="24"/>
          <w:szCs w:val="24"/>
          <w:lang w:val="sv-SE"/>
        </w:rPr>
        <w:t xml:space="preserve"> kringgärdar förarutrymmet och innehåller tre separata bildskärmar som visar video från backkamerorna. Det sitter en kamera på var sin sida om bilen i sidoemblemen och den tredje sitter centralt placerad </w:t>
      </w:r>
      <w:r w:rsidR="00A36621">
        <w:rPr>
          <w:rFonts w:ascii="Arial" w:eastAsia="Times New Roman" w:hAnsi="Arial" w:cs="Arial"/>
          <w:bCs/>
          <w:color w:val="000000" w:themeColor="text1"/>
          <w:sz w:val="24"/>
          <w:szCs w:val="24"/>
          <w:lang w:val="sv-SE"/>
        </w:rPr>
        <w:t>i bilens bakdel. En central instrumentdisplay s</w:t>
      </w:r>
      <w:r w:rsidR="00B824E3">
        <w:rPr>
          <w:rFonts w:ascii="Arial" w:eastAsia="Times New Roman" w:hAnsi="Arial" w:cs="Arial"/>
          <w:bCs/>
          <w:color w:val="000000" w:themeColor="text1"/>
          <w:sz w:val="24"/>
          <w:szCs w:val="24"/>
          <w:lang w:val="sv-SE"/>
        </w:rPr>
        <w:t>itter precis ovanför rattnavet</w:t>
      </w:r>
      <w:r w:rsidR="00A36621">
        <w:rPr>
          <w:rFonts w:ascii="Arial" w:eastAsia="Times New Roman" w:hAnsi="Arial" w:cs="Arial"/>
          <w:bCs/>
          <w:color w:val="000000" w:themeColor="text1"/>
          <w:sz w:val="24"/>
          <w:szCs w:val="24"/>
          <w:lang w:val="sv-SE"/>
        </w:rPr>
        <w:t xml:space="preserve"> och det finns ytterligare två displayer i instrumentpanelen som flankerar föraren.</w:t>
      </w:r>
    </w:p>
    <w:p w14:paraId="152AB370" w14:textId="77777777" w:rsidR="00A36621" w:rsidRDefault="00A36621" w:rsidP="00FC779C">
      <w:pPr>
        <w:spacing w:after="0" w:line="276" w:lineRule="auto"/>
        <w:rPr>
          <w:rFonts w:ascii="Arial" w:eastAsia="Times New Roman" w:hAnsi="Arial" w:cs="Arial"/>
          <w:bCs/>
          <w:color w:val="000000" w:themeColor="text1"/>
          <w:sz w:val="24"/>
          <w:szCs w:val="24"/>
          <w:lang w:val="sv-SE"/>
        </w:rPr>
      </w:pPr>
    </w:p>
    <w:p w14:paraId="22327F58" w14:textId="7A190F04" w:rsidR="00A36621" w:rsidRDefault="00A36621" w:rsidP="00FC779C">
      <w:pPr>
        <w:spacing w:after="0" w:line="276" w:lineRule="auto"/>
        <w:rPr>
          <w:rFonts w:ascii="Arial" w:eastAsia="Times New Roman" w:hAnsi="Arial" w:cs="Arial"/>
          <w:bCs/>
          <w:color w:val="000000" w:themeColor="text1"/>
          <w:sz w:val="24"/>
          <w:szCs w:val="24"/>
          <w:lang w:val="sv-SE"/>
        </w:rPr>
      </w:pPr>
      <w:r>
        <w:rPr>
          <w:rFonts w:ascii="Arial" w:eastAsia="Times New Roman" w:hAnsi="Arial" w:cs="Arial"/>
          <w:bCs/>
          <w:color w:val="000000" w:themeColor="text1"/>
          <w:sz w:val="24"/>
          <w:szCs w:val="24"/>
          <w:lang w:val="sv-SE"/>
        </w:rPr>
        <w:t>Den mittre backkameran medger en 180-graders vy och visas på mittskärmen under körning och backning. De två sidokamerorna visas på de yttre skärmarna och motsvarar bilden från traditionella backspeglar</w:t>
      </w:r>
      <w:r w:rsidR="00FF763C">
        <w:rPr>
          <w:rFonts w:ascii="Arial" w:eastAsia="Times New Roman" w:hAnsi="Arial" w:cs="Arial"/>
          <w:bCs/>
          <w:color w:val="000000" w:themeColor="text1"/>
          <w:sz w:val="24"/>
          <w:szCs w:val="24"/>
          <w:lang w:val="sv-SE"/>
        </w:rPr>
        <w:t xml:space="preserve"> och eliminerar döda vinklar</w:t>
      </w:r>
      <w:r>
        <w:rPr>
          <w:rFonts w:ascii="Arial" w:eastAsia="Times New Roman" w:hAnsi="Arial" w:cs="Arial"/>
          <w:bCs/>
          <w:color w:val="000000" w:themeColor="text1"/>
          <w:sz w:val="24"/>
          <w:szCs w:val="24"/>
          <w:lang w:val="sv-SE"/>
        </w:rPr>
        <w:t>.</w:t>
      </w:r>
    </w:p>
    <w:p w14:paraId="32A30D8E" w14:textId="77777777" w:rsidR="00A36621" w:rsidRDefault="00A36621" w:rsidP="00FC779C">
      <w:pPr>
        <w:spacing w:after="0" w:line="276" w:lineRule="auto"/>
        <w:rPr>
          <w:rFonts w:ascii="Arial" w:eastAsia="Times New Roman" w:hAnsi="Arial" w:cs="Arial"/>
          <w:bCs/>
          <w:color w:val="000000" w:themeColor="text1"/>
          <w:sz w:val="24"/>
          <w:szCs w:val="24"/>
          <w:lang w:val="sv-SE"/>
        </w:rPr>
      </w:pPr>
    </w:p>
    <w:p w14:paraId="59BA3F4A" w14:textId="72596DCA" w:rsidR="00A36621" w:rsidRDefault="00A36621" w:rsidP="00FC779C">
      <w:pPr>
        <w:spacing w:after="0" w:line="276" w:lineRule="auto"/>
        <w:rPr>
          <w:rFonts w:ascii="Arial" w:eastAsia="Times New Roman" w:hAnsi="Arial" w:cs="Arial"/>
          <w:bCs/>
          <w:color w:val="000000" w:themeColor="text1"/>
          <w:sz w:val="24"/>
          <w:szCs w:val="24"/>
          <w:lang w:val="sv-SE"/>
        </w:rPr>
      </w:pPr>
      <w:r>
        <w:rPr>
          <w:rFonts w:ascii="Arial" w:eastAsia="Times New Roman" w:hAnsi="Arial" w:cs="Arial"/>
          <w:bCs/>
          <w:color w:val="000000" w:themeColor="text1"/>
          <w:sz w:val="24"/>
          <w:szCs w:val="24"/>
          <w:lang w:val="sv-SE"/>
        </w:rPr>
        <w:t>Sätenas nackstöd, som omsluter huvudet, innehåller högtalare och mikrofon för att medge kommunikation mellan passagerare och förare. Det finns också en möjlighet att kameror kan visa ansiktena på de åkande och möjliggöra en videochat på utfällbara bildskärmar.</w:t>
      </w:r>
    </w:p>
    <w:p w14:paraId="6BD5CC60" w14:textId="77777777" w:rsidR="00A36621" w:rsidRDefault="00A36621" w:rsidP="00FC779C">
      <w:pPr>
        <w:spacing w:after="0" w:line="276" w:lineRule="auto"/>
        <w:rPr>
          <w:rFonts w:ascii="Arial" w:eastAsia="Times New Roman" w:hAnsi="Arial" w:cs="Arial"/>
          <w:bCs/>
          <w:color w:val="000000" w:themeColor="text1"/>
          <w:sz w:val="24"/>
          <w:szCs w:val="24"/>
          <w:lang w:val="sv-SE"/>
        </w:rPr>
      </w:pPr>
    </w:p>
    <w:p w14:paraId="040E7198" w14:textId="63748320" w:rsidR="00A36621" w:rsidRDefault="00A36621" w:rsidP="00FC779C">
      <w:pPr>
        <w:spacing w:after="0" w:line="276" w:lineRule="auto"/>
        <w:rPr>
          <w:rFonts w:ascii="Arial" w:eastAsia="Times New Roman" w:hAnsi="Arial" w:cs="Arial"/>
          <w:bCs/>
          <w:color w:val="000000" w:themeColor="text1"/>
          <w:sz w:val="24"/>
          <w:szCs w:val="24"/>
          <w:lang w:val="sv-SE"/>
        </w:rPr>
      </w:pPr>
      <w:r>
        <w:rPr>
          <w:rFonts w:ascii="Arial" w:eastAsia="Times New Roman" w:hAnsi="Arial" w:cs="Arial"/>
          <w:bCs/>
          <w:color w:val="000000" w:themeColor="text1"/>
          <w:sz w:val="24"/>
          <w:szCs w:val="24"/>
          <w:lang w:val="sv-SE"/>
        </w:rPr>
        <w:t>För att föraren ska kunna kommunicera med personer utanför bilen, som exempelvis säkerhetsvakter vid infarter, så finns det högtalare och mikrofon i sidoemblemen på var sida av bilen.</w:t>
      </w:r>
    </w:p>
    <w:p w14:paraId="39288B4B" w14:textId="77777777" w:rsidR="00A36621" w:rsidRDefault="00A36621" w:rsidP="00FC779C">
      <w:pPr>
        <w:spacing w:after="0" w:line="276" w:lineRule="auto"/>
        <w:rPr>
          <w:rFonts w:ascii="Arial" w:eastAsia="Times New Roman" w:hAnsi="Arial" w:cs="Arial"/>
          <w:bCs/>
          <w:color w:val="000000" w:themeColor="text1"/>
          <w:sz w:val="24"/>
          <w:szCs w:val="24"/>
          <w:lang w:val="sv-SE"/>
        </w:rPr>
      </w:pPr>
    </w:p>
    <w:p w14:paraId="07D75C63" w14:textId="3BFF5420" w:rsidR="00A36621" w:rsidRDefault="00A36621" w:rsidP="00FC779C">
      <w:pPr>
        <w:spacing w:after="0" w:line="276" w:lineRule="auto"/>
        <w:rPr>
          <w:rFonts w:ascii="Arial" w:eastAsia="Times New Roman" w:hAnsi="Arial" w:cs="Arial"/>
          <w:bCs/>
          <w:color w:val="000000" w:themeColor="text1"/>
          <w:sz w:val="24"/>
          <w:szCs w:val="24"/>
          <w:lang w:val="sv-SE"/>
        </w:rPr>
      </w:pPr>
      <w:r>
        <w:rPr>
          <w:rFonts w:ascii="Arial" w:eastAsia="Times New Roman" w:hAnsi="Arial" w:cs="Arial"/>
          <w:bCs/>
          <w:color w:val="000000" w:themeColor="text1"/>
          <w:sz w:val="24"/>
          <w:szCs w:val="24"/>
          <w:lang w:val="sv-SE"/>
        </w:rPr>
        <w:t xml:space="preserve">Vid start visar bildskärmarna nyckelinformation om turbinen såsom varvtal och arbetstemperatur. </w:t>
      </w:r>
      <w:r w:rsidR="006B0BB0">
        <w:rPr>
          <w:rFonts w:ascii="Arial" w:eastAsia="Times New Roman" w:hAnsi="Arial" w:cs="Arial"/>
          <w:bCs/>
          <w:color w:val="000000" w:themeColor="text1"/>
          <w:sz w:val="24"/>
          <w:szCs w:val="24"/>
          <w:lang w:val="sv-SE"/>
        </w:rPr>
        <w:t>Huvuddisplayen växlar sedan till information nödvändig för körning som hastighet, batteriräckvidd och drivlineprestanda. Sju olika körlägen är valbara och de medger olika prestanda-, ekonomi- och komfortlägen.</w:t>
      </w:r>
    </w:p>
    <w:p w14:paraId="3BD02A9B" w14:textId="77777777" w:rsidR="006B0BB0" w:rsidRDefault="006B0BB0" w:rsidP="00FC779C">
      <w:pPr>
        <w:spacing w:after="0" w:line="276" w:lineRule="auto"/>
        <w:rPr>
          <w:rFonts w:ascii="Arial" w:eastAsia="Times New Roman" w:hAnsi="Arial" w:cs="Arial"/>
          <w:bCs/>
          <w:color w:val="000000" w:themeColor="text1"/>
          <w:sz w:val="24"/>
          <w:szCs w:val="24"/>
          <w:lang w:val="sv-SE"/>
        </w:rPr>
      </w:pPr>
    </w:p>
    <w:p w14:paraId="4D4B24F8" w14:textId="542A1E7A" w:rsidR="006B0BB0" w:rsidRDefault="006B0BB0" w:rsidP="00FC779C">
      <w:pPr>
        <w:spacing w:after="0" w:line="276" w:lineRule="auto"/>
        <w:rPr>
          <w:rFonts w:ascii="Arial" w:hAnsi="Arial" w:cs="Arial"/>
          <w:color w:val="000000"/>
          <w:sz w:val="24"/>
          <w:szCs w:val="24"/>
          <w:lang w:val="sv-SE" w:eastAsia="es-ES"/>
        </w:rPr>
      </w:pPr>
      <w:r>
        <w:rPr>
          <w:rFonts w:ascii="Arial" w:eastAsia="Times New Roman" w:hAnsi="Arial" w:cs="Arial"/>
          <w:bCs/>
          <w:color w:val="000000" w:themeColor="text1"/>
          <w:sz w:val="24"/>
          <w:szCs w:val="24"/>
          <w:lang w:val="sv-SE"/>
        </w:rPr>
        <w:t xml:space="preserve">Istället för ett statiskt instrument visas digital information på rattnavet på en nivåreglerande skärm. </w:t>
      </w:r>
      <w:r>
        <w:rPr>
          <w:rFonts w:ascii="Arial" w:hAnsi="Arial" w:cs="Arial"/>
          <w:color w:val="000000"/>
          <w:sz w:val="24"/>
          <w:szCs w:val="24"/>
          <w:lang w:val="sv-SE" w:eastAsia="es-ES"/>
        </w:rPr>
        <w:t xml:space="preserve">Genom att använda </w:t>
      </w:r>
      <w:r w:rsidR="00FF763C">
        <w:rPr>
          <w:rFonts w:ascii="Arial" w:hAnsi="Arial" w:cs="Arial"/>
          <w:color w:val="000000"/>
          <w:sz w:val="24"/>
          <w:szCs w:val="24"/>
          <w:lang w:val="sv-SE" w:eastAsia="es-ES"/>
        </w:rPr>
        <w:t xml:space="preserve">en </w:t>
      </w:r>
      <w:r>
        <w:rPr>
          <w:rFonts w:ascii="Arial" w:hAnsi="Arial" w:cs="Arial"/>
          <w:color w:val="000000"/>
          <w:sz w:val="24"/>
          <w:szCs w:val="24"/>
          <w:lang w:val="sv-SE" w:eastAsia="es-ES"/>
        </w:rPr>
        <w:t xml:space="preserve">liknande teknik som finns i smartphones så förblir informationen horisontell även om man vrider på ratten. </w:t>
      </w:r>
      <w:r w:rsidR="00FF085A">
        <w:rPr>
          <w:rFonts w:ascii="Arial" w:hAnsi="Arial" w:cs="Arial"/>
          <w:color w:val="000000"/>
          <w:sz w:val="24"/>
          <w:szCs w:val="24"/>
          <w:lang w:val="sv-SE" w:eastAsia="es-ES"/>
        </w:rPr>
        <w:t xml:space="preserve">Det är estetiskt attraktivt, men systemet har även praktiska och säkerhetsmässiga fördelar </w:t>
      </w:r>
      <w:r w:rsidR="00FF763C">
        <w:rPr>
          <w:rFonts w:ascii="Arial" w:hAnsi="Arial" w:cs="Arial"/>
          <w:color w:val="000000"/>
          <w:sz w:val="24"/>
          <w:szCs w:val="24"/>
          <w:lang w:val="sv-SE" w:eastAsia="es-ES"/>
        </w:rPr>
        <w:t>då skärmen är nära förarens sikt</w:t>
      </w:r>
      <w:r w:rsidR="00FF085A">
        <w:rPr>
          <w:rFonts w:ascii="Arial" w:hAnsi="Arial" w:cs="Arial"/>
          <w:color w:val="000000"/>
          <w:sz w:val="24"/>
          <w:szCs w:val="24"/>
          <w:lang w:val="sv-SE" w:eastAsia="es-ES"/>
        </w:rPr>
        <w:t>linje vilket medger fokus på vägen framför.</w:t>
      </w:r>
    </w:p>
    <w:p w14:paraId="191F94AF" w14:textId="77777777" w:rsidR="00FF085A" w:rsidRDefault="00FF085A" w:rsidP="00FC779C">
      <w:pPr>
        <w:spacing w:after="0" w:line="276" w:lineRule="auto"/>
        <w:rPr>
          <w:rFonts w:ascii="Arial" w:hAnsi="Arial" w:cs="Arial"/>
          <w:color w:val="000000"/>
          <w:sz w:val="24"/>
          <w:szCs w:val="24"/>
          <w:lang w:val="sv-SE" w:eastAsia="es-ES"/>
        </w:rPr>
      </w:pPr>
    </w:p>
    <w:p w14:paraId="385E4FA4" w14:textId="2BB47963" w:rsidR="00FF085A" w:rsidRDefault="00FF085A" w:rsidP="00FC779C">
      <w:pPr>
        <w:spacing w:after="0" w:line="276" w:lineRule="auto"/>
        <w:rPr>
          <w:rFonts w:ascii="Arial" w:eastAsia="Times New Roman" w:hAnsi="Arial" w:cs="Arial"/>
          <w:bCs/>
          <w:color w:val="000000" w:themeColor="text1"/>
          <w:sz w:val="24"/>
          <w:szCs w:val="24"/>
          <w:lang w:val="sv-SE"/>
        </w:rPr>
      </w:pPr>
      <w:r>
        <w:rPr>
          <w:rFonts w:ascii="Arial" w:eastAsia="Times New Roman" w:hAnsi="Arial" w:cs="Arial"/>
          <w:bCs/>
          <w:color w:val="000000" w:themeColor="text1"/>
          <w:sz w:val="24"/>
          <w:szCs w:val="24"/>
          <w:lang w:val="sv-SE"/>
        </w:rPr>
        <w:lastRenderedPageBreak/>
        <w:t>Radarsensorer och framåtriktade kameror sitter bakom de mörka transparenta ytorna i bilens front och driver de aktiva säkerhetsfunktionerna vilka inkluderar nödbromsning och upptäckande av döda vinklar.</w:t>
      </w:r>
    </w:p>
    <w:p w14:paraId="45A1A734" w14:textId="77777777" w:rsidR="00FF085A" w:rsidRDefault="00FF085A" w:rsidP="00FC779C">
      <w:pPr>
        <w:spacing w:after="0" w:line="276" w:lineRule="auto"/>
        <w:rPr>
          <w:rFonts w:ascii="Arial" w:eastAsia="Times New Roman" w:hAnsi="Arial" w:cs="Arial"/>
          <w:bCs/>
          <w:color w:val="000000" w:themeColor="text1"/>
          <w:sz w:val="24"/>
          <w:szCs w:val="24"/>
          <w:lang w:val="sv-SE"/>
        </w:rPr>
      </w:pPr>
    </w:p>
    <w:p w14:paraId="6598405E" w14:textId="626A6A1C" w:rsidR="00FF085A" w:rsidRPr="00FF085A" w:rsidRDefault="00FF085A" w:rsidP="00FC779C">
      <w:pPr>
        <w:spacing w:after="0" w:line="276" w:lineRule="auto"/>
        <w:rPr>
          <w:rFonts w:ascii="Arial" w:eastAsia="Times New Roman" w:hAnsi="Arial" w:cs="Arial"/>
          <w:b/>
          <w:bCs/>
          <w:i/>
          <w:color w:val="000000" w:themeColor="text1"/>
          <w:sz w:val="24"/>
          <w:szCs w:val="24"/>
          <w:lang w:val="sv-SE"/>
        </w:rPr>
      </w:pPr>
      <w:r w:rsidRPr="00FF085A">
        <w:rPr>
          <w:rFonts w:ascii="Arial" w:eastAsia="Times New Roman" w:hAnsi="Arial" w:cs="Arial"/>
          <w:b/>
          <w:bCs/>
          <w:i/>
          <w:color w:val="000000" w:themeColor="text1"/>
          <w:sz w:val="24"/>
          <w:szCs w:val="24"/>
          <w:lang w:val="sv-SE"/>
        </w:rPr>
        <w:t>En helt nu plattform ger yppersta prestanda, råstyrka och oöverträffad effektivitet</w:t>
      </w:r>
    </w:p>
    <w:p w14:paraId="1CEA451F" w14:textId="1768B4BE" w:rsidR="00FF085A" w:rsidRDefault="00FF085A" w:rsidP="00FC779C">
      <w:pPr>
        <w:spacing w:after="0" w:line="276" w:lineRule="auto"/>
        <w:rPr>
          <w:rFonts w:ascii="Arial" w:eastAsia="Times New Roman" w:hAnsi="Arial" w:cs="Arial"/>
          <w:bCs/>
          <w:color w:val="000000" w:themeColor="text1"/>
          <w:sz w:val="24"/>
          <w:szCs w:val="24"/>
          <w:lang w:val="sv-SE"/>
        </w:rPr>
      </w:pPr>
      <w:r>
        <w:rPr>
          <w:rFonts w:ascii="Arial" w:eastAsia="Times New Roman" w:hAnsi="Arial" w:cs="Arial"/>
          <w:bCs/>
          <w:color w:val="000000" w:themeColor="text1"/>
          <w:sz w:val="24"/>
          <w:szCs w:val="24"/>
          <w:lang w:val="sv-SE"/>
        </w:rPr>
        <w:t xml:space="preserve">Den nyutvecklade Techrules-plattformen är modulär och medger att </w:t>
      </w:r>
      <w:r w:rsidR="008675C3">
        <w:rPr>
          <w:rFonts w:ascii="Arial" w:eastAsia="Times New Roman" w:hAnsi="Arial" w:cs="Arial"/>
          <w:bCs/>
          <w:i/>
          <w:color w:val="000000" w:themeColor="text1"/>
          <w:sz w:val="24"/>
          <w:szCs w:val="24"/>
          <w:lang w:val="sv-SE"/>
        </w:rPr>
        <w:t>Ren</w:t>
      </w:r>
      <w:r>
        <w:rPr>
          <w:rFonts w:ascii="Arial" w:eastAsia="Times New Roman" w:hAnsi="Arial" w:cs="Arial"/>
          <w:bCs/>
          <w:color w:val="000000" w:themeColor="text1"/>
          <w:sz w:val="24"/>
          <w:szCs w:val="24"/>
          <w:lang w:val="sv-SE"/>
        </w:rPr>
        <w:t xml:space="preserve"> kan konfigureras för endast en förare eller med en eller två passagerare. För bana eller tävling kan föraren välja att enbart använda den mittre takbubblan och de övriga utrymmena förblir tomma.</w:t>
      </w:r>
    </w:p>
    <w:p w14:paraId="63DFCD63" w14:textId="77777777" w:rsidR="00FF085A" w:rsidRDefault="00FF085A" w:rsidP="00FC779C">
      <w:pPr>
        <w:spacing w:after="0" w:line="276" w:lineRule="auto"/>
        <w:rPr>
          <w:rFonts w:ascii="Arial" w:eastAsia="Times New Roman" w:hAnsi="Arial" w:cs="Arial"/>
          <w:bCs/>
          <w:color w:val="000000" w:themeColor="text1"/>
          <w:sz w:val="24"/>
          <w:szCs w:val="24"/>
          <w:lang w:val="sv-SE"/>
        </w:rPr>
      </w:pPr>
    </w:p>
    <w:p w14:paraId="285677BC" w14:textId="2E94A0EB" w:rsidR="00FF085A" w:rsidRDefault="00FF085A" w:rsidP="00FC779C">
      <w:pPr>
        <w:spacing w:after="0" w:line="276" w:lineRule="auto"/>
        <w:rPr>
          <w:rFonts w:ascii="Arial" w:eastAsia="Times New Roman" w:hAnsi="Arial" w:cs="Arial"/>
          <w:bCs/>
          <w:color w:val="000000" w:themeColor="text1"/>
          <w:sz w:val="24"/>
          <w:szCs w:val="24"/>
          <w:lang w:val="sv-SE"/>
        </w:rPr>
      </w:pPr>
      <w:r>
        <w:rPr>
          <w:rFonts w:ascii="Arial" w:eastAsia="Times New Roman" w:hAnsi="Arial" w:cs="Arial"/>
          <w:bCs/>
          <w:color w:val="000000" w:themeColor="text1"/>
          <w:sz w:val="24"/>
          <w:szCs w:val="24"/>
          <w:lang w:val="sv-SE"/>
        </w:rPr>
        <w:t>För att kunna ta med passagerare kan föraren välja</w:t>
      </w:r>
      <w:r w:rsidR="00EB61EC">
        <w:rPr>
          <w:rFonts w:ascii="Arial" w:eastAsia="Times New Roman" w:hAnsi="Arial" w:cs="Arial"/>
          <w:bCs/>
          <w:color w:val="000000" w:themeColor="text1"/>
          <w:sz w:val="24"/>
          <w:szCs w:val="24"/>
          <w:lang w:val="sv-SE"/>
        </w:rPr>
        <w:t xml:space="preserve"> "Le Mans"-konfigurationen med ett passagerarutrymme och plats för bagage i det andra. För att kunna ta med två passagerare används konfigurationen med tre takbubblor. Konfigurationen kan lätt ändras och föraren kan ha de olika takbubblorna i exempelvis garaget för att kunna ändra efter behag.</w:t>
      </w:r>
    </w:p>
    <w:p w14:paraId="16EE1BDC" w14:textId="77777777" w:rsidR="00EB61EC" w:rsidRDefault="00EB61EC" w:rsidP="00FC779C">
      <w:pPr>
        <w:spacing w:after="0" w:line="276" w:lineRule="auto"/>
        <w:rPr>
          <w:rFonts w:ascii="Arial" w:eastAsia="Times New Roman" w:hAnsi="Arial" w:cs="Arial"/>
          <w:bCs/>
          <w:color w:val="000000" w:themeColor="text1"/>
          <w:sz w:val="24"/>
          <w:szCs w:val="24"/>
          <w:lang w:val="sv-SE"/>
        </w:rPr>
      </w:pPr>
    </w:p>
    <w:p w14:paraId="47AF7B26" w14:textId="1280234F" w:rsidR="00EB61EC" w:rsidRDefault="00EB61EC" w:rsidP="00FC779C">
      <w:pPr>
        <w:spacing w:after="0" w:line="276" w:lineRule="auto"/>
        <w:rPr>
          <w:rFonts w:ascii="Arial" w:eastAsia="Times New Roman" w:hAnsi="Arial" w:cs="Arial"/>
          <w:bCs/>
          <w:color w:val="000000" w:themeColor="text1"/>
          <w:sz w:val="24"/>
          <w:szCs w:val="24"/>
          <w:lang w:val="sv-SE"/>
        </w:rPr>
      </w:pPr>
      <w:r>
        <w:rPr>
          <w:rFonts w:ascii="Arial" w:eastAsia="Times New Roman" w:hAnsi="Arial" w:cs="Arial"/>
          <w:bCs/>
          <w:color w:val="000000" w:themeColor="text1"/>
          <w:sz w:val="24"/>
          <w:szCs w:val="24"/>
          <w:lang w:val="sv-SE"/>
        </w:rPr>
        <w:t>Med en knapp på instrumentpanelen eller med fjärrkontroll</w:t>
      </w:r>
      <w:r w:rsidR="00FF763C">
        <w:rPr>
          <w:rFonts w:ascii="Arial" w:eastAsia="Times New Roman" w:hAnsi="Arial" w:cs="Arial"/>
          <w:bCs/>
          <w:color w:val="000000" w:themeColor="text1"/>
          <w:sz w:val="24"/>
          <w:szCs w:val="24"/>
          <w:lang w:val="sv-SE"/>
        </w:rPr>
        <w:t>en</w:t>
      </w:r>
      <w:r>
        <w:rPr>
          <w:rFonts w:ascii="Arial" w:eastAsia="Times New Roman" w:hAnsi="Arial" w:cs="Arial"/>
          <w:bCs/>
          <w:color w:val="000000" w:themeColor="text1"/>
          <w:sz w:val="24"/>
          <w:szCs w:val="24"/>
          <w:lang w:val="sv-SE"/>
        </w:rPr>
        <w:t xml:space="preserve"> lyfts takbubblorna elektriskt på fyra höghållfasta multilänkade stag. De förblir horisontella medan de lyfter och sveper bakåt över de åkandes huvuden för att till slut vila bakom den öppna cockpiten. Bilen kan köras i </w:t>
      </w:r>
      <w:r w:rsidR="00FF763C">
        <w:rPr>
          <w:rFonts w:ascii="Arial" w:eastAsia="Times New Roman" w:hAnsi="Arial" w:cs="Arial"/>
          <w:bCs/>
          <w:color w:val="000000" w:themeColor="text1"/>
          <w:sz w:val="24"/>
          <w:szCs w:val="24"/>
          <w:lang w:val="sv-SE"/>
        </w:rPr>
        <w:t>låga hastigheter</w:t>
      </w:r>
      <w:r>
        <w:rPr>
          <w:rFonts w:ascii="Arial" w:eastAsia="Times New Roman" w:hAnsi="Arial" w:cs="Arial"/>
          <w:bCs/>
          <w:color w:val="000000" w:themeColor="text1"/>
          <w:sz w:val="24"/>
          <w:szCs w:val="24"/>
          <w:lang w:val="sv-SE"/>
        </w:rPr>
        <w:t xml:space="preserve"> med öppen cockpit.</w:t>
      </w:r>
    </w:p>
    <w:p w14:paraId="6B4B2D3C" w14:textId="77777777" w:rsidR="00EB61EC" w:rsidRDefault="00EB61EC" w:rsidP="00FC779C">
      <w:pPr>
        <w:spacing w:after="0" w:line="276" w:lineRule="auto"/>
        <w:rPr>
          <w:rFonts w:ascii="Arial" w:eastAsia="Times New Roman" w:hAnsi="Arial" w:cs="Arial"/>
          <w:bCs/>
          <w:color w:val="000000" w:themeColor="text1"/>
          <w:sz w:val="24"/>
          <w:szCs w:val="24"/>
          <w:lang w:val="sv-SE"/>
        </w:rPr>
      </w:pPr>
    </w:p>
    <w:p w14:paraId="3E134E9C" w14:textId="116B3C84" w:rsidR="00EB61EC" w:rsidRDefault="00EB61EC" w:rsidP="00FC779C">
      <w:pPr>
        <w:spacing w:after="0" w:line="276" w:lineRule="auto"/>
        <w:rPr>
          <w:rFonts w:ascii="Arial" w:eastAsia="Times New Roman" w:hAnsi="Arial" w:cs="Arial"/>
          <w:bCs/>
          <w:color w:val="000000" w:themeColor="text1"/>
          <w:sz w:val="24"/>
          <w:szCs w:val="24"/>
          <w:lang w:val="sv-SE"/>
        </w:rPr>
      </w:pPr>
      <w:r>
        <w:rPr>
          <w:rFonts w:ascii="Arial" w:eastAsia="Times New Roman" w:hAnsi="Arial" w:cs="Arial"/>
          <w:bCs/>
          <w:color w:val="000000" w:themeColor="text1"/>
          <w:sz w:val="24"/>
          <w:szCs w:val="24"/>
          <w:lang w:val="sv-SE"/>
        </w:rPr>
        <w:t xml:space="preserve">Hela processen att </w:t>
      </w:r>
      <w:r w:rsidR="00FF763C">
        <w:rPr>
          <w:rFonts w:ascii="Arial" w:eastAsia="Times New Roman" w:hAnsi="Arial" w:cs="Arial"/>
          <w:bCs/>
          <w:color w:val="000000" w:themeColor="text1"/>
          <w:sz w:val="24"/>
          <w:szCs w:val="24"/>
          <w:lang w:val="sv-SE"/>
        </w:rPr>
        <w:t xml:space="preserve">stiga in eller ur </w:t>
      </w:r>
      <w:r w:rsidR="008675C3">
        <w:rPr>
          <w:rFonts w:ascii="Arial" w:eastAsia="Times New Roman" w:hAnsi="Arial" w:cs="Arial"/>
          <w:bCs/>
          <w:i/>
          <w:color w:val="000000" w:themeColor="text1"/>
          <w:sz w:val="24"/>
          <w:szCs w:val="24"/>
          <w:lang w:val="sv-SE"/>
        </w:rPr>
        <w:t>Ren</w:t>
      </w:r>
      <w:r w:rsidR="00FF763C">
        <w:rPr>
          <w:rFonts w:ascii="Arial" w:eastAsia="Times New Roman" w:hAnsi="Arial" w:cs="Arial"/>
          <w:bCs/>
          <w:color w:val="000000" w:themeColor="text1"/>
          <w:sz w:val="24"/>
          <w:szCs w:val="24"/>
          <w:lang w:val="sv-SE"/>
        </w:rPr>
        <w:t xml:space="preserve"> möjliggörs genom</w:t>
      </w:r>
      <w:r>
        <w:rPr>
          <w:rFonts w:ascii="Arial" w:eastAsia="Times New Roman" w:hAnsi="Arial" w:cs="Arial"/>
          <w:bCs/>
          <w:color w:val="000000" w:themeColor="text1"/>
          <w:sz w:val="24"/>
          <w:szCs w:val="24"/>
          <w:lang w:val="sv-SE"/>
        </w:rPr>
        <w:t xml:space="preserve"> en noggrant koreograferad sekvens som lägger till drama vid varje resas början och slut. Föraren </w:t>
      </w:r>
      <w:r w:rsidR="00982B07">
        <w:rPr>
          <w:rFonts w:ascii="Arial" w:eastAsia="Times New Roman" w:hAnsi="Arial" w:cs="Arial"/>
          <w:bCs/>
          <w:color w:val="000000" w:themeColor="text1"/>
          <w:sz w:val="24"/>
          <w:szCs w:val="24"/>
          <w:lang w:val="sv-SE"/>
        </w:rPr>
        <w:t>kommer in i cockpit genom att gå igenom något av sidoutrymmena. För ett enkelt insteg så dras nödvändiga delar av instrumentpanelen tillbaka när takbubblan öppnas och ratten går uppåt. När takbubblan stängs går alla element tillbaka i sina körpositioner.</w:t>
      </w:r>
    </w:p>
    <w:p w14:paraId="368F2BD3" w14:textId="77777777" w:rsidR="00982B07" w:rsidRDefault="00982B07" w:rsidP="00FC779C">
      <w:pPr>
        <w:spacing w:after="0" w:line="276" w:lineRule="auto"/>
        <w:rPr>
          <w:rFonts w:ascii="Arial" w:eastAsia="Times New Roman" w:hAnsi="Arial" w:cs="Arial"/>
          <w:bCs/>
          <w:color w:val="000000" w:themeColor="text1"/>
          <w:sz w:val="24"/>
          <w:szCs w:val="24"/>
          <w:lang w:val="sv-SE"/>
        </w:rPr>
      </w:pPr>
    </w:p>
    <w:p w14:paraId="301A0726" w14:textId="54D52284" w:rsidR="00982B07" w:rsidRDefault="00982B07" w:rsidP="00FC779C">
      <w:pPr>
        <w:spacing w:after="0" w:line="276" w:lineRule="auto"/>
        <w:rPr>
          <w:rFonts w:ascii="Arial" w:eastAsia="Times New Roman" w:hAnsi="Arial" w:cs="Arial"/>
          <w:bCs/>
          <w:color w:val="000000" w:themeColor="text1"/>
          <w:sz w:val="24"/>
          <w:szCs w:val="24"/>
          <w:lang w:val="sv-SE"/>
        </w:rPr>
      </w:pPr>
      <w:r>
        <w:rPr>
          <w:rFonts w:ascii="Arial" w:eastAsia="Times New Roman" w:hAnsi="Arial" w:cs="Arial"/>
          <w:bCs/>
          <w:color w:val="000000" w:themeColor="text1"/>
          <w:sz w:val="24"/>
          <w:szCs w:val="24"/>
          <w:lang w:val="sv-SE"/>
        </w:rPr>
        <w:t xml:space="preserve">Den bakre chassisektionen toppas av en fantastisk polerad hållare, tillverkad från ett </w:t>
      </w:r>
      <w:r w:rsidR="00FF763C">
        <w:rPr>
          <w:rFonts w:ascii="Arial" w:eastAsia="Times New Roman" w:hAnsi="Arial" w:cs="Arial"/>
          <w:bCs/>
          <w:color w:val="000000" w:themeColor="text1"/>
          <w:sz w:val="24"/>
          <w:szCs w:val="24"/>
          <w:lang w:val="sv-SE"/>
        </w:rPr>
        <w:t xml:space="preserve">stycke </w:t>
      </w:r>
      <w:r>
        <w:rPr>
          <w:rFonts w:ascii="Arial" w:eastAsia="Times New Roman" w:hAnsi="Arial" w:cs="Arial"/>
          <w:bCs/>
          <w:color w:val="000000" w:themeColor="text1"/>
          <w:sz w:val="24"/>
          <w:szCs w:val="24"/>
          <w:lang w:val="sv-SE"/>
        </w:rPr>
        <w:t>solitt aluminium. Den precisionstillverkade ramen kan ses igenom polykarbonatytan tillsammans med de fjäderöverdragna stötdämparna. Bagageutrymmet på 60 liter är stort nog att rymma ett set med golfklubbor.</w:t>
      </w:r>
    </w:p>
    <w:p w14:paraId="76543767" w14:textId="77777777" w:rsidR="00982B07" w:rsidRDefault="00982B07" w:rsidP="00FC779C">
      <w:pPr>
        <w:spacing w:after="0" w:line="276" w:lineRule="auto"/>
        <w:rPr>
          <w:rFonts w:ascii="Arial" w:eastAsia="Times New Roman" w:hAnsi="Arial" w:cs="Arial"/>
          <w:bCs/>
          <w:color w:val="000000" w:themeColor="text1"/>
          <w:sz w:val="24"/>
          <w:szCs w:val="24"/>
          <w:lang w:val="sv-SE"/>
        </w:rPr>
      </w:pPr>
    </w:p>
    <w:p w14:paraId="489C3F4E" w14:textId="0F99F6A0" w:rsidR="00982B07" w:rsidRPr="00FF763C" w:rsidRDefault="00982B07" w:rsidP="00FC779C">
      <w:pPr>
        <w:spacing w:after="0" w:line="276" w:lineRule="auto"/>
        <w:rPr>
          <w:rFonts w:ascii="Arial" w:eastAsia="Times New Roman" w:hAnsi="Arial" w:cs="Arial"/>
          <w:b/>
          <w:bCs/>
          <w:i/>
          <w:color w:val="000000" w:themeColor="text1"/>
          <w:sz w:val="24"/>
          <w:szCs w:val="24"/>
          <w:lang w:val="sv-SE"/>
        </w:rPr>
      </w:pPr>
      <w:r w:rsidRPr="00982B07">
        <w:rPr>
          <w:rFonts w:ascii="Arial" w:eastAsia="Times New Roman" w:hAnsi="Arial" w:cs="Arial"/>
          <w:b/>
          <w:bCs/>
          <w:i/>
          <w:color w:val="000000" w:themeColor="text1"/>
          <w:sz w:val="24"/>
          <w:szCs w:val="24"/>
          <w:lang w:val="sv-SE"/>
        </w:rPr>
        <w:t>Prestandainriktat chassi för att matcha högsta motorsportstandard</w:t>
      </w:r>
    </w:p>
    <w:p w14:paraId="754B4D49" w14:textId="446F93CF" w:rsidR="00982B07" w:rsidRDefault="00982B07" w:rsidP="00FC779C">
      <w:pPr>
        <w:spacing w:after="0" w:line="276" w:lineRule="auto"/>
        <w:rPr>
          <w:rFonts w:ascii="Arial" w:eastAsia="Times New Roman" w:hAnsi="Arial" w:cs="Arial"/>
          <w:bCs/>
          <w:color w:val="000000" w:themeColor="text1"/>
          <w:sz w:val="24"/>
          <w:szCs w:val="24"/>
          <w:lang w:val="sv-SE"/>
        </w:rPr>
      </w:pPr>
      <w:r w:rsidRPr="00FF763C">
        <w:rPr>
          <w:rFonts w:ascii="Arial" w:eastAsia="Times New Roman" w:hAnsi="Arial" w:cs="Arial"/>
          <w:bCs/>
          <w:i/>
          <w:color w:val="000000" w:themeColor="text1"/>
          <w:sz w:val="24"/>
          <w:szCs w:val="24"/>
          <w:lang w:val="sv-SE"/>
        </w:rPr>
        <w:t>R</w:t>
      </w:r>
      <w:r w:rsidR="005F29F9">
        <w:rPr>
          <w:rFonts w:ascii="Arial" w:eastAsia="Times New Roman" w:hAnsi="Arial" w:cs="Arial"/>
          <w:bCs/>
          <w:i/>
          <w:color w:val="000000" w:themeColor="text1"/>
          <w:sz w:val="24"/>
          <w:szCs w:val="24"/>
          <w:lang w:val="sv-SE"/>
        </w:rPr>
        <w:t>en</w:t>
      </w:r>
      <w:r>
        <w:rPr>
          <w:rFonts w:ascii="Arial" w:eastAsia="Times New Roman" w:hAnsi="Arial" w:cs="Arial"/>
          <w:bCs/>
          <w:color w:val="000000" w:themeColor="text1"/>
          <w:sz w:val="24"/>
          <w:szCs w:val="24"/>
          <w:lang w:val="sv-SE"/>
        </w:rPr>
        <w:t xml:space="preserve">s chassi och kaross är </w:t>
      </w:r>
      <w:r w:rsidR="00434065">
        <w:rPr>
          <w:rFonts w:ascii="Arial" w:eastAsia="Times New Roman" w:hAnsi="Arial" w:cs="Arial"/>
          <w:bCs/>
          <w:color w:val="000000" w:themeColor="text1"/>
          <w:sz w:val="24"/>
          <w:szCs w:val="24"/>
          <w:lang w:val="sv-SE"/>
        </w:rPr>
        <w:t>utvecklat</w:t>
      </w:r>
      <w:r w:rsidR="00434065" w:rsidRPr="00434065">
        <w:rPr>
          <w:rFonts w:ascii="Arial" w:eastAsia="Times New Roman" w:hAnsi="Arial" w:cs="Arial"/>
          <w:bCs/>
          <w:color w:val="000000" w:themeColor="text1"/>
          <w:sz w:val="24"/>
          <w:szCs w:val="24"/>
          <w:lang w:val="sv-SE"/>
        </w:rPr>
        <w:t xml:space="preserve"> </w:t>
      </w:r>
      <w:r>
        <w:rPr>
          <w:rFonts w:ascii="Arial" w:eastAsia="Times New Roman" w:hAnsi="Arial" w:cs="Arial"/>
          <w:bCs/>
          <w:color w:val="000000" w:themeColor="text1"/>
          <w:sz w:val="24"/>
          <w:szCs w:val="24"/>
          <w:lang w:val="sv-SE"/>
        </w:rPr>
        <w:t xml:space="preserve">och </w:t>
      </w:r>
      <w:r w:rsidR="00434065">
        <w:rPr>
          <w:rFonts w:ascii="Arial" w:eastAsia="Times New Roman" w:hAnsi="Arial" w:cs="Arial"/>
          <w:bCs/>
          <w:color w:val="000000" w:themeColor="text1"/>
          <w:sz w:val="24"/>
          <w:szCs w:val="24"/>
          <w:lang w:val="sv-SE"/>
        </w:rPr>
        <w:t>konstruerat av erkände motorsportspecialisten L.M. Gianetti i Turin. Supersportbilen är främst konstruerad i kolfiber, höghållfast aluminium och stålkomponenter.</w:t>
      </w:r>
    </w:p>
    <w:p w14:paraId="6F1E2553" w14:textId="77777777" w:rsidR="00434065" w:rsidRDefault="00434065" w:rsidP="00FC779C">
      <w:pPr>
        <w:spacing w:after="0" w:line="276" w:lineRule="auto"/>
        <w:rPr>
          <w:rFonts w:ascii="Arial" w:eastAsia="Times New Roman" w:hAnsi="Arial" w:cs="Arial"/>
          <w:bCs/>
          <w:color w:val="000000" w:themeColor="text1"/>
          <w:sz w:val="24"/>
          <w:szCs w:val="24"/>
          <w:lang w:val="sv-SE"/>
        </w:rPr>
      </w:pPr>
    </w:p>
    <w:p w14:paraId="728ACF5E" w14:textId="327F5726" w:rsidR="00434065" w:rsidRDefault="00434065" w:rsidP="00FC779C">
      <w:pPr>
        <w:spacing w:after="0" w:line="276" w:lineRule="auto"/>
        <w:rPr>
          <w:rFonts w:ascii="Arial" w:eastAsia="Times New Roman" w:hAnsi="Arial" w:cs="Arial"/>
          <w:bCs/>
          <w:color w:val="000000" w:themeColor="text1"/>
          <w:sz w:val="24"/>
          <w:szCs w:val="24"/>
          <w:lang w:val="sv-SE"/>
        </w:rPr>
      </w:pPr>
      <w:r>
        <w:rPr>
          <w:rFonts w:ascii="Arial" w:eastAsia="Times New Roman" w:hAnsi="Arial" w:cs="Arial"/>
          <w:bCs/>
          <w:color w:val="000000" w:themeColor="text1"/>
          <w:sz w:val="24"/>
          <w:szCs w:val="24"/>
          <w:lang w:val="sv-SE"/>
        </w:rPr>
        <w:t>Chassit består av en hel kolfiberform, liknande de som används på de högre motorsportnivåerna, men den är förlängd baktill och har ett integrerat sidoutrymme på var sida av mittsektionen.</w:t>
      </w:r>
    </w:p>
    <w:p w14:paraId="5A3F1ABB" w14:textId="77777777" w:rsidR="00434065" w:rsidRDefault="00434065" w:rsidP="00FC779C">
      <w:pPr>
        <w:spacing w:after="0" w:line="276" w:lineRule="auto"/>
        <w:rPr>
          <w:rFonts w:ascii="Arial" w:eastAsia="Times New Roman" w:hAnsi="Arial" w:cs="Arial"/>
          <w:bCs/>
          <w:color w:val="000000" w:themeColor="text1"/>
          <w:sz w:val="24"/>
          <w:szCs w:val="24"/>
          <w:lang w:val="sv-SE"/>
        </w:rPr>
      </w:pPr>
    </w:p>
    <w:p w14:paraId="41F14E2D" w14:textId="5F1A93CE" w:rsidR="00434065" w:rsidRDefault="00CB7C27" w:rsidP="00FC779C">
      <w:pPr>
        <w:spacing w:after="0" w:line="276" w:lineRule="auto"/>
        <w:rPr>
          <w:rFonts w:ascii="Arial" w:eastAsia="Times New Roman" w:hAnsi="Arial" w:cs="Arial"/>
          <w:bCs/>
          <w:color w:val="000000" w:themeColor="text1"/>
          <w:sz w:val="24"/>
          <w:szCs w:val="24"/>
          <w:lang w:val="sv-SE"/>
        </w:rPr>
      </w:pPr>
      <w:r>
        <w:rPr>
          <w:rFonts w:ascii="Arial" w:eastAsia="Times New Roman" w:hAnsi="Arial" w:cs="Arial"/>
          <w:bCs/>
          <w:color w:val="000000" w:themeColor="text1"/>
          <w:sz w:val="24"/>
          <w:szCs w:val="24"/>
          <w:lang w:val="sv-SE"/>
        </w:rPr>
        <w:t>Två</w:t>
      </w:r>
      <w:r w:rsidR="00434065">
        <w:rPr>
          <w:rFonts w:ascii="Arial" w:eastAsia="Times New Roman" w:hAnsi="Arial" w:cs="Arial"/>
          <w:bCs/>
          <w:color w:val="000000" w:themeColor="text1"/>
          <w:sz w:val="24"/>
          <w:szCs w:val="24"/>
          <w:lang w:val="sv-SE"/>
        </w:rPr>
        <w:t xml:space="preserve"> FIA-ce</w:t>
      </w:r>
      <w:r>
        <w:rPr>
          <w:rFonts w:ascii="Arial" w:eastAsia="Times New Roman" w:hAnsi="Arial" w:cs="Arial"/>
          <w:bCs/>
          <w:color w:val="000000" w:themeColor="text1"/>
          <w:sz w:val="24"/>
          <w:szCs w:val="24"/>
          <w:lang w:val="sv-SE"/>
        </w:rPr>
        <w:t>rtifierade "säkerhetsbränsletankar</w:t>
      </w:r>
      <w:r w:rsidR="00434065">
        <w:rPr>
          <w:rFonts w:ascii="Arial" w:eastAsia="Times New Roman" w:hAnsi="Arial" w:cs="Arial"/>
          <w:bCs/>
          <w:color w:val="000000" w:themeColor="text1"/>
          <w:sz w:val="24"/>
          <w:szCs w:val="24"/>
          <w:lang w:val="sv-SE"/>
        </w:rPr>
        <w:t xml:space="preserve">" på </w:t>
      </w:r>
      <w:r>
        <w:rPr>
          <w:rFonts w:ascii="Arial" w:eastAsia="Times New Roman" w:hAnsi="Arial" w:cs="Arial"/>
          <w:bCs/>
          <w:color w:val="000000" w:themeColor="text1"/>
          <w:sz w:val="24"/>
          <w:szCs w:val="24"/>
          <w:lang w:val="sv-SE"/>
        </w:rPr>
        <w:t xml:space="preserve">vardera </w:t>
      </w:r>
      <w:r w:rsidR="00434065">
        <w:rPr>
          <w:rFonts w:ascii="Arial" w:eastAsia="Times New Roman" w:hAnsi="Arial" w:cs="Arial"/>
          <w:bCs/>
          <w:color w:val="000000" w:themeColor="text1"/>
          <w:sz w:val="24"/>
          <w:szCs w:val="24"/>
          <w:lang w:val="sv-SE"/>
        </w:rPr>
        <w:t xml:space="preserve">40 liter sitter under golvet </w:t>
      </w:r>
      <w:r>
        <w:rPr>
          <w:rFonts w:ascii="Arial" w:eastAsia="Times New Roman" w:hAnsi="Arial" w:cs="Arial"/>
          <w:bCs/>
          <w:color w:val="000000" w:themeColor="text1"/>
          <w:sz w:val="24"/>
          <w:szCs w:val="24"/>
          <w:lang w:val="sv-SE"/>
        </w:rPr>
        <w:t xml:space="preserve">på passagerarutrymmena för att lagra bränslet till att driva laddningsturbinen. Dessa </w:t>
      </w:r>
      <w:r>
        <w:rPr>
          <w:rFonts w:ascii="Arial" w:eastAsia="Times New Roman" w:hAnsi="Arial" w:cs="Arial"/>
          <w:bCs/>
          <w:color w:val="000000" w:themeColor="text1"/>
          <w:sz w:val="24"/>
          <w:szCs w:val="24"/>
          <w:lang w:val="sv-SE"/>
        </w:rPr>
        <w:lastRenderedPageBreak/>
        <w:t xml:space="preserve">tankar är skumfyllda och konstruerade för att förhindra </w:t>
      </w:r>
      <w:r w:rsidR="00FF763C">
        <w:rPr>
          <w:rFonts w:ascii="Arial" w:eastAsia="Times New Roman" w:hAnsi="Arial" w:cs="Arial"/>
          <w:bCs/>
          <w:color w:val="000000" w:themeColor="text1"/>
          <w:sz w:val="24"/>
          <w:szCs w:val="24"/>
          <w:lang w:val="sv-SE"/>
        </w:rPr>
        <w:t xml:space="preserve">en </w:t>
      </w:r>
      <w:r>
        <w:rPr>
          <w:rFonts w:ascii="Arial" w:eastAsia="Times New Roman" w:hAnsi="Arial" w:cs="Arial"/>
          <w:bCs/>
          <w:color w:val="000000" w:themeColor="text1"/>
          <w:sz w:val="24"/>
          <w:szCs w:val="24"/>
          <w:lang w:val="sv-SE"/>
        </w:rPr>
        <w:t>eldsvåda även om de skadas.</w:t>
      </w:r>
    </w:p>
    <w:p w14:paraId="23599B2B" w14:textId="77777777" w:rsidR="00CB7C27" w:rsidRDefault="00CB7C27" w:rsidP="00FC779C">
      <w:pPr>
        <w:spacing w:after="0" w:line="276" w:lineRule="auto"/>
        <w:rPr>
          <w:rFonts w:ascii="Arial" w:eastAsia="Times New Roman" w:hAnsi="Arial" w:cs="Arial"/>
          <w:bCs/>
          <w:color w:val="000000" w:themeColor="text1"/>
          <w:sz w:val="24"/>
          <w:szCs w:val="24"/>
          <w:lang w:val="sv-SE"/>
        </w:rPr>
      </w:pPr>
    </w:p>
    <w:p w14:paraId="5686322B" w14:textId="10A417AE" w:rsidR="00CB7C27" w:rsidRDefault="00CB7C27" w:rsidP="00FC779C">
      <w:pPr>
        <w:spacing w:after="0" w:line="276" w:lineRule="auto"/>
        <w:rPr>
          <w:rFonts w:ascii="Arial" w:eastAsia="Times New Roman" w:hAnsi="Arial" w:cs="Arial"/>
          <w:bCs/>
          <w:color w:val="000000" w:themeColor="text1"/>
          <w:sz w:val="24"/>
          <w:szCs w:val="24"/>
          <w:lang w:val="sv-SE"/>
        </w:rPr>
      </w:pPr>
      <w:r>
        <w:rPr>
          <w:rFonts w:ascii="Arial" w:eastAsia="Times New Roman" w:hAnsi="Arial" w:cs="Arial"/>
          <w:bCs/>
          <w:color w:val="000000" w:themeColor="text1"/>
          <w:sz w:val="24"/>
          <w:szCs w:val="24"/>
          <w:lang w:val="sv-SE"/>
        </w:rPr>
        <w:t>Avslutningsplåtar i aluminium, fram och bak på kolfiberformen, innehåller fästena för krängningshämmarna; på tävlingsversionen av bilen har de också monteringspunkter för luftdomkrafterna, två fram och två bak. Den främre avslutningsplåten har också fästen för tre elektriska vattenpumpar.</w:t>
      </w:r>
    </w:p>
    <w:p w14:paraId="0B9FE86B" w14:textId="77777777" w:rsidR="00CB7C27" w:rsidRDefault="00CB7C27" w:rsidP="00FC779C">
      <w:pPr>
        <w:spacing w:after="0" w:line="276" w:lineRule="auto"/>
        <w:rPr>
          <w:rFonts w:ascii="Arial" w:eastAsia="Times New Roman" w:hAnsi="Arial" w:cs="Arial"/>
          <w:bCs/>
          <w:color w:val="000000" w:themeColor="text1"/>
          <w:sz w:val="24"/>
          <w:szCs w:val="24"/>
          <w:lang w:val="sv-SE"/>
        </w:rPr>
      </w:pPr>
    </w:p>
    <w:p w14:paraId="022D3AA4" w14:textId="6EDF7FF7" w:rsidR="00CB7C27" w:rsidRDefault="00CB7C27" w:rsidP="00FC779C">
      <w:pPr>
        <w:spacing w:after="0" w:line="276" w:lineRule="auto"/>
        <w:rPr>
          <w:rFonts w:ascii="Arial" w:eastAsia="Times New Roman" w:hAnsi="Arial" w:cs="Arial"/>
          <w:bCs/>
          <w:color w:val="000000" w:themeColor="text1"/>
          <w:sz w:val="24"/>
          <w:szCs w:val="24"/>
          <w:lang w:val="sv-SE"/>
        </w:rPr>
      </w:pPr>
      <w:r>
        <w:rPr>
          <w:rFonts w:ascii="Arial" w:eastAsia="Times New Roman" w:hAnsi="Arial" w:cs="Arial"/>
          <w:bCs/>
          <w:color w:val="000000" w:themeColor="text1"/>
          <w:sz w:val="24"/>
          <w:szCs w:val="24"/>
          <w:lang w:val="sv-SE"/>
        </w:rPr>
        <w:t>Fram och bak, i sid</w:t>
      </w:r>
      <w:r w:rsidR="00FF763C">
        <w:rPr>
          <w:rFonts w:ascii="Arial" w:eastAsia="Times New Roman" w:hAnsi="Arial" w:cs="Arial"/>
          <w:bCs/>
          <w:color w:val="000000" w:themeColor="text1"/>
          <w:sz w:val="24"/>
          <w:szCs w:val="24"/>
          <w:lang w:val="sv-SE"/>
        </w:rPr>
        <w:t>o</w:t>
      </w:r>
      <w:r>
        <w:rPr>
          <w:rFonts w:ascii="Arial" w:eastAsia="Times New Roman" w:hAnsi="Arial" w:cs="Arial"/>
          <w:bCs/>
          <w:color w:val="000000" w:themeColor="text1"/>
          <w:sz w:val="24"/>
          <w:szCs w:val="24"/>
          <w:lang w:val="sv-SE"/>
        </w:rPr>
        <w:t>plåtar av aluminium sitter husen för reduktionsväxlarna till motorerna</w:t>
      </w:r>
      <w:r w:rsidR="009C7C00">
        <w:rPr>
          <w:rFonts w:ascii="Arial" w:eastAsia="Times New Roman" w:hAnsi="Arial" w:cs="Arial"/>
          <w:bCs/>
          <w:color w:val="000000" w:themeColor="text1"/>
          <w:sz w:val="24"/>
          <w:szCs w:val="24"/>
          <w:lang w:val="sv-SE"/>
        </w:rPr>
        <w:t xml:space="preserve"> och fjädringspunkterna. Alla aluminiumbeslag är tillverkade 7075-kvalitets </w:t>
      </w:r>
      <w:proofErr w:type="spellStart"/>
      <w:r w:rsidR="009C7C00">
        <w:rPr>
          <w:rFonts w:ascii="Arial" w:eastAsia="Times New Roman" w:hAnsi="Arial" w:cs="Arial"/>
          <w:bCs/>
          <w:color w:val="000000" w:themeColor="text1"/>
          <w:sz w:val="24"/>
          <w:szCs w:val="24"/>
          <w:lang w:val="sv-SE"/>
        </w:rPr>
        <w:t>Ergal</w:t>
      </w:r>
      <w:proofErr w:type="spellEnd"/>
      <w:r w:rsidR="009C7C00">
        <w:rPr>
          <w:rFonts w:ascii="Arial" w:eastAsia="Times New Roman" w:hAnsi="Arial" w:cs="Arial"/>
          <w:bCs/>
          <w:color w:val="000000" w:themeColor="text1"/>
          <w:sz w:val="24"/>
          <w:szCs w:val="24"/>
          <w:lang w:val="sv-SE"/>
        </w:rPr>
        <w:t xml:space="preserve"> aluminium som erbjuder en lättviktslösning och stor korr</w:t>
      </w:r>
      <w:r w:rsidR="00FF763C">
        <w:rPr>
          <w:rFonts w:ascii="Arial" w:eastAsia="Times New Roman" w:hAnsi="Arial" w:cs="Arial"/>
          <w:bCs/>
          <w:color w:val="000000" w:themeColor="text1"/>
          <w:sz w:val="24"/>
          <w:szCs w:val="24"/>
          <w:lang w:val="sv-SE"/>
        </w:rPr>
        <w:t>os</w:t>
      </w:r>
      <w:r w:rsidR="009C7C00">
        <w:rPr>
          <w:rFonts w:ascii="Arial" w:eastAsia="Times New Roman" w:hAnsi="Arial" w:cs="Arial"/>
          <w:bCs/>
          <w:color w:val="000000" w:themeColor="text1"/>
          <w:sz w:val="24"/>
          <w:szCs w:val="24"/>
          <w:lang w:val="sv-SE"/>
        </w:rPr>
        <w:t>ionsbeständighet.</w:t>
      </w:r>
    </w:p>
    <w:p w14:paraId="61D5AD49" w14:textId="77777777" w:rsidR="009C7C00" w:rsidRDefault="009C7C00" w:rsidP="00FC779C">
      <w:pPr>
        <w:spacing w:after="0" w:line="276" w:lineRule="auto"/>
        <w:rPr>
          <w:rFonts w:ascii="Arial" w:eastAsia="Times New Roman" w:hAnsi="Arial" w:cs="Arial"/>
          <w:bCs/>
          <w:color w:val="000000" w:themeColor="text1"/>
          <w:sz w:val="24"/>
          <w:szCs w:val="24"/>
          <w:lang w:val="sv-SE"/>
        </w:rPr>
      </w:pPr>
    </w:p>
    <w:p w14:paraId="1F21D321" w14:textId="10355B56" w:rsidR="009C7C00" w:rsidRDefault="009C7C00" w:rsidP="00FC779C">
      <w:pPr>
        <w:spacing w:after="0" w:line="276" w:lineRule="auto"/>
        <w:rPr>
          <w:rFonts w:ascii="Arial" w:eastAsia="Times New Roman" w:hAnsi="Arial" w:cs="Arial"/>
          <w:bCs/>
          <w:color w:val="000000" w:themeColor="text1"/>
          <w:sz w:val="24"/>
          <w:szCs w:val="24"/>
          <w:lang w:val="sv-SE"/>
        </w:rPr>
      </w:pPr>
      <w:r>
        <w:rPr>
          <w:rFonts w:ascii="Arial" w:eastAsia="Times New Roman" w:hAnsi="Arial" w:cs="Arial"/>
          <w:bCs/>
          <w:color w:val="000000" w:themeColor="text1"/>
          <w:sz w:val="24"/>
          <w:szCs w:val="24"/>
          <w:lang w:val="sv-SE"/>
        </w:rPr>
        <w:t>Den bakre delen av kolfiberformen ba</w:t>
      </w:r>
      <w:r w:rsidR="003C3650">
        <w:rPr>
          <w:rFonts w:ascii="Arial" w:eastAsia="Times New Roman" w:hAnsi="Arial" w:cs="Arial"/>
          <w:bCs/>
          <w:color w:val="000000" w:themeColor="text1"/>
          <w:sz w:val="24"/>
          <w:szCs w:val="24"/>
          <w:lang w:val="sv-SE"/>
        </w:rPr>
        <w:t xml:space="preserve">kom föraren inrymmer </w:t>
      </w:r>
      <w:proofErr w:type="spellStart"/>
      <w:r w:rsidR="003C3650">
        <w:rPr>
          <w:rFonts w:ascii="Arial" w:eastAsia="Times New Roman" w:hAnsi="Arial" w:cs="Arial"/>
          <w:bCs/>
          <w:color w:val="000000" w:themeColor="text1"/>
          <w:sz w:val="24"/>
          <w:szCs w:val="24"/>
          <w:lang w:val="sv-SE"/>
        </w:rPr>
        <w:t>litiumjon</w:t>
      </w:r>
      <w:proofErr w:type="spellEnd"/>
      <w:r w:rsidR="003C3650">
        <w:rPr>
          <w:rFonts w:ascii="Arial" w:eastAsia="Times New Roman" w:hAnsi="Arial" w:cs="Arial"/>
          <w:bCs/>
          <w:color w:val="000000" w:themeColor="text1"/>
          <w:sz w:val="24"/>
          <w:szCs w:val="24"/>
          <w:lang w:val="sv-SE"/>
        </w:rPr>
        <w:t>-</w:t>
      </w:r>
      <w:r>
        <w:rPr>
          <w:rFonts w:ascii="Arial" w:eastAsia="Times New Roman" w:hAnsi="Arial" w:cs="Arial"/>
          <w:bCs/>
          <w:color w:val="000000" w:themeColor="text1"/>
          <w:sz w:val="24"/>
          <w:szCs w:val="24"/>
          <w:lang w:val="sv-SE"/>
        </w:rPr>
        <w:t xml:space="preserve">batteripaketet och spänningsomvandlaren. Beroende på bilens konfiguration så finns möjlighet </w:t>
      </w:r>
      <w:r w:rsidR="003C3650">
        <w:rPr>
          <w:rFonts w:ascii="Arial" w:eastAsia="Times New Roman" w:hAnsi="Arial" w:cs="Arial"/>
          <w:bCs/>
          <w:color w:val="000000" w:themeColor="text1"/>
          <w:sz w:val="24"/>
          <w:szCs w:val="24"/>
          <w:lang w:val="sv-SE"/>
        </w:rPr>
        <w:t>att låta</w:t>
      </w:r>
      <w:r>
        <w:rPr>
          <w:rFonts w:ascii="Arial" w:eastAsia="Times New Roman" w:hAnsi="Arial" w:cs="Arial"/>
          <w:bCs/>
          <w:color w:val="000000" w:themeColor="text1"/>
          <w:sz w:val="24"/>
          <w:szCs w:val="24"/>
          <w:lang w:val="sv-SE"/>
        </w:rPr>
        <w:t xml:space="preserve"> batteripaketet uppta hela vidden av passagerarutrymmena.</w:t>
      </w:r>
    </w:p>
    <w:p w14:paraId="0F742C2B" w14:textId="77777777" w:rsidR="009C7C00" w:rsidRDefault="009C7C00" w:rsidP="00FC779C">
      <w:pPr>
        <w:spacing w:after="0" w:line="276" w:lineRule="auto"/>
        <w:rPr>
          <w:rFonts w:ascii="Arial" w:eastAsia="Times New Roman" w:hAnsi="Arial" w:cs="Arial"/>
          <w:bCs/>
          <w:color w:val="000000" w:themeColor="text1"/>
          <w:sz w:val="24"/>
          <w:szCs w:val="24"/>
          <w:lang w:val="sv-SE"/>
        </w:rPr>
      </w:pPr>
    </w:p>
    <w:p w14:paraId="76CF1A6D" w14:textId="4B3FFCC2" w:rsidR="009C7C00" w:rsidRDefault="009C7C00" w:rsidP="00FC779C">
      <w:pPr>
        <w:spacing w:after="0" w:line="276" w:lineRule="auto"/>
        <w:rPr>
          <w:rFonts w:ascii="Arial" w:eastAsia="Times New Roman" w:hAnsi="Arial" w:cs="Arial"/>
          <w:bCs/>
          <w:color w:val="000000" w:themeColor="text1"/>
          <w:sz w:val="24"/>
          <w:szCs w:val="24"/>
          <w:lang w:val="sv-SE"/>
        </w:rPr>
      </w:pPr>
      <w:r>
        <w:rPr>
          <w:rFonts w:ascii="Arial" w:eastAsia="Times New Roman" w:hAnsi="Arial" w:cs="Arial"/>
          <w:bCs/>
          <w:color w:val="000000" w:themeColor="text1"/>
          <w:sz w:val="24"/>
          <w:szCs w:val="24"/>
          <w:lang w:val="sv-SE"/>
        </w:rPr>
        <w:t>Förarsektionen toppas av en säkerhetsbur i stål med motorsportstandard. Detta valdes istället för en sluten kolfiberkaross för att medge att den övre strukturen kan specificeras för olika racingserier om den används som en tävlingsbil.</w:t>
      </w:r>
    </w:p>
    <w:p w14:paraId="230328C6" w14:textId="77777777" w:rsidR="009C7C00" w:rsidRDefault="009C7C00" w:rsidP="00FC779C">
      <w:pPr>
        <w:spacing w:after="0" w:line="276" w:lineRule="auto"/>
        <w:rPr>
          <w:rFonts w:ascii="Arial" w:eastAsia="Times New Roman" w:hAnsi="Arial" w:cs="Arial"/>
          <w:bCs/>
          <w:color w:val="000000" w:themeColor="text1"/>
          <w:sz w:val="24"/>
          <w:szCs w:val="24"/>
          <w:lang w:val="sv-SE"/>
        </w:rPr>
      </w:pPr>
    </w:p>
    <w:p w14:paraId="70D08D98" w14:textId="1C8AE068" w:rsidR="009C7C00" w:rsidRDefault="00D401E3" w:rsidP="00FC779C">
      <w:pPr>
        <w:spacing w:after="0" w:line="276" w:lineRule="auto"/>
        <w:rPr>
          <w:rFonts w:ascii="Arial" w:eastAsia="Times New Roman" w:hAnsi="Arial" w:cs="Arial"/>
          <w:bCs/>
          <w:color w:val="000000" w:themeColor="text1"/>
          <w:sz w:val="24"/>
          <w:szCs w:val="24"/>
          <w:lang w:val="sv-SE"/>
        </w:rPr>
      </w:pPr>
      <w:r>
        <w:rPr>
          <w:rFonts w:ascii="Arial" w:eastAsia="Times New Roman" w:hAnsi="Arial" w:cs="Arial"/>
          <w:bCs/>
          <w:color w:val="000000" w:themeColor="text1"/>
          <w:sz w:val="24"/>
          <w:szCs w:val="24"/>
          <w:lang w:val="sv-SE"/>
        </w:rPr>
        <w:t>Sammantaget beräknas vikten på bilen att bli cirka 1700 kg beroende på specifikation.</w:t>
      </w:r>
    </w:p>
    <w:p w14:paraId="07B09683" w14:textId="77777777" w:rsidR="00D401E3" w:rsidRDefault="00D401E3" w:rsidP="00FC779C">
      <w:pPr>
        <w:spacing w:after="0" w:line="276" w:lineRule="auto"/>
        <w:rPr>
          <w:rFonts w:ascii="Arial" w:eastAsia="Times New Roman" w:hAnsi="Arial" w:cs="Arial"/>
          <w:bCs/>
          <w:color w:val="000000" w:themeColor="text1"/>
          <w:sz w:val="24"/>
          <w:szCs w:val="24"/>
          <w:lang w:val="sv-SE"/>
        </w:rPr>
      </w:pPr>
    </w:p>
    <w:p w14:paraId="16CFC4D3" w14:textId="6875ACEB" w:rsidR="00D401E3" w:rsidRDefault="00D401E3" w:rsidP="00FC779C">
      <w:pPr>
        <w:spacing w:after="0" w:line="276" w:lineRule="auto"/>
        <w:rPr>
          <w:rFonts w:ascii="Arial" w:eastAsia="Times New Roman" w:hAnsi="Arial" w:cs="Arial"/>
          <w:bCs/>
          <w:color w:val="000000" w:themeColor="text1"/>
          <w:sz w:val="24"/>
          <w:szCs w:val="24"/>
          <w:lang w:val="sv-SE"/>
        </w:rPr>
      </w:pPr>
      <w:r>
        <w:rPr>
          <w:rFonts w:ascii="Arial" w:eastAsia="Times New Roman" w:hAnsi="Arial" w:cs="Arial"/>
          <w:bCs/>
          <w:color w:val="000000" w:themeColor="text1"/>
          <w:sz w:val="24"/>
          <w:szCs w:val="24"/>
          <w:lang w:val="sv-SE"/>
        </w:rPr>
        <w:t xml:space="preserve">Paolo Gianetti, VD för L.M. Gianetti, säger: "I utvecklingsfasen så blev en </w:t>
      </w:r>
      <w:r w:rsidR="008675C3">
        <w:rPr>
          <w:rFonts w:ascii="Arial" w:eastAsia="Times New Roman" w:hAnsi="Arial" w:cs="Arial"/>
          <w:bCs/>
          <w:i/>
          <w:color w:val="000000" w:themeColor="text1"/>
          <w:sz w:val="24"/>
          <w:szCs w:val="24"/>
          <w:lang w:val="sv-SE"/>
        </w:rPr>
        <w:t>Ren</w:t>
      </w:r>
      <w:r>
        <w:rPr>
          <w:rFonts w:ascii="Arial" w:eastAsia="Times New Roman" w:hAnsi="Arial" w:cs="Arial"/>
          <w:bCs/>
          <w:color w:val="000000" w:themeColor="text1"/>
          <w:sz w:val="24"/>
          <w:szCs w:val="24"/>
          <w:lang w:val="sv-SE"/>
        </w:rPr>
        <w:t>-prototyp grundligt utprovad på den utmanande Monza-banan. Våra ingenjörer överträffade projektets mål för det innovativa laddningssystemet, den avancerade drivlinan, köregenskaperna och bilens prestanda.</w:t>
      </w:r>
    </w:p>
    <w:p w14:paraId="3BBE8F15" w14:textId="77777777" w:rsidR="00D401E3" w:rsidRDefault="00D401E3" w:rsidP="00FC779C">
      <w:pPr>
        <w:spacing w:after="0" w:line="276" w:lineRule="auto"/>
        <w:rPr>
          <w:rFonts w:ascii="Arial" w:eastAsia="Times New Roman" w:hAnsi="Arial" w:cs="Arial"/>
          <w:bCs/>
          <w:color w:val="000000" w:themeColor="text1"/>
          <w:sz w:val="24"/>
          <w:szCs w:val="24"/>
          <w:lang w:val="sv-SE"/>
        </w:rPr>
      </w:pPr>
    </w:p>
    <w:p w14:paraId="18EFA7AF" w14:textId="728112EB" w:rsidR="00D401E3" w:rsidRDefault="00D401E3" w:rsidP="00FC779C">
      <w:pPr>
        <w:spacing w:after="0" w:line="276" w:lineRule="auto"/>
        <w:rPr>
          <w:rFonts w:ascii="Arial" w:eastAsia="Times New Roman" w:hAnsi="Arial" w:cs="Arial"/>
          <w:bCs/>
          <w:color w:val="000000" w:themeColor="text1"/>
          <w:sz w:val="24"/>
          <w:szCs w:val="24"/>
          <w:lang w:val="sv-SE"/>
        </w:rPr>
      </w:pPr>
      <w:r>
        <w:rPr>
          <w:rFonts w:ascii="Arial" w:eastAsia="Times New Roman" w:hAnsi="Arial" w:cs="Arial"/>
          <w:bCs/>
          <w:color w:val="000000" w:themeColor="text1"/>
          <w:sz w:val="24"/>
          <w:szCs w:val="24"/>
          <w:lang w:val="sv-SE"/>
        </w:rPr>
        <w:t>Resultatet av de utförliga testerna gör oss väldigt nöjda med att vi tar fram en verkligt unik sup</w:t>
      </w:r>
      <w:r w:rsidR="003C3650">
        <w:rPr>
          <w:rFonts w:ascii="Arial" w:eastAsia="Times New Roman" w:hAnsi="Arial" w:cs="Arial"/>
          <w:bCs/>
          <w:color w:val="000000" w:themeColor="text1"/>
          <w:sz w:val="24"/>
          <w:szCs w:val="24"/>
          <w:lang w:val="sv-SE"/>
        </w:rPr>
        <w:t>ersportbil. Under de kommande må</w:t>
      </w:r>
      <w:r>
        <w:rPr>
          <w:rFonts w:ascii="Arial" w:eastAsia="Times New Roman" w:hAnsi="Arial" w:cs="Arial"/>
          <w:bCs/>
          <w:color w:val="000000" w:themeColor="text1"/>
          <w:sz w:val="24"/>
          <w:szCs w:val="24"/>
          <w:lang w:val="sv-SE"/>
        </w:rPr>
        <w:t>n</w:t>
      </w:r>
      <w:r w:rsidR="003C3650">
        <w:rPr>
          <w:rFonts w:ascii="Arial" w:eastAsia="Times New Roman" w:hAnsi="Arial" w:cs="Arial"/>
          <w:bCs/>
          <w:color w:val="000000" w:themeColor="text1"/>
          <w:sz w:val="24"/>
          <w:szCs w:val="24"/>
          <w:lang w:val="sv-SE"/>
        </w:rPr>
        <w:t>aderna fortsätter vi utvecklinge</w:t>
      </w:r>
      <w:r>
        <w:rPr>
          <w:rFonts w:ascii="Arial" w:eastAsia="Times New Roman" w:hAnsi="Arial" w:cs="Arial"/>
          <w:bCs/>
          <w:color w:val="000000" w:themeColor="text1"/>
          <w:sz w:val="24"/>
          <w:szCs w:val="24"/>
          <w:lang w:val="sv-SE"/>
        </w:rPr>
        <w:t>n av bilen med flera testaktiviteter inplanerade på de mest berömda banorna i Europa."</w:t>
      </w:r>
    </w:p>
    <w:p w14:paraId="3A6D383E" w14:textId="77777777" w:rsidR="00D401E3" w:rsidRDefault="00D401E3" w:rsidP="00FC779C">
      <w:pPr>
        <w:spacing w:after="0" w:line="276" w:lineRule="auto"/>
        <w:rPr>
          <w:rFonts w:ascii="Arial" w:eastAsia="Times New Roman" w:hAnsi="Arial" w:cs="Arial"/>
          <w:bCs/>
          <w:color w:val="000000" w:themeColor="text1"/>
          <w:sz w:val="24"/>
          <w:szCs w:val="24"/>
          <w:lang w:val="sv-SE"/>
        </w:rPr>
      </w:pPr>
    </w:p>
    <w:p w14:paraId="0454DBF2" w14:textId="2CEAE98F" w:rsidR="00D401E3" w:rsidRPr="00D401E3" w:rsidRDefault="00D401E3" w:rsidP="00FC779C">
      <w:pPr>
        <w:spacing w:after="0" w:line="276" w:lineRule="auto"/>
        <w:rPr>
          <w:rFonts w:ascii="Arial" w:eastAsia="Times New Roman" w:hAnsi="Arial" w:cs="Arial"/>
          <w:b/>
          <w:bCs/>
          <w:i/>
          <w:color w:val="000000" w:themeColor="text1"/>
          <w:sz w:val="24"/>
          <w:szCs w:val="24"/>
          <w:lang w:val="sv-SE"/>
        </w:rPr>
      </w:pPr>
      <w:r w:rsidRPr="00D401E3">
        <w:rPr>
          <w:rFonts w:ascii="Arial" w:eastAsia="Times New Roman" w:hAnsi="Arial" w:cs="Arial"/>
          <w:b/>
          <w:bCs/>
          <w:i/>
          <w:color w:val="000000" w:themeColor="text1"/>
          <w:sz w:val="24"/>
          <w:szCs w:val="24"/>
          <w:lang w:val="sv-SE"/>
        </w:rPr>
        <w:t xml:space="preserve">Högpresterande </w:t>
      </w:r>
      <w:r>
        <w:rPr>
          <w:rFonts w:ascii="Arial" w:eastAsia="Times New Roman" w:hAnsi="Arial" w:cs="Arial"/>
          <w:b/>
          <w:bCs/>
          <w:i/>
          <w:color w:val="000000" w:themeColor="text1"/>
          <w:sz w:val="24"/>
          <w:szCs w:val="24"/>
          <w:lang w:val="sv-SE"/>
        </w:rPr>
        <w:t>hjulupphängning</w:t>
      </w:r>
      <w:r w:rsidRPr="00D401E3">
        <w:rPr>
          <w:rFonts w:ascii="Arial" w:eastAsia="Times New Roman" w:hAnsi="Arial" w:cs="Arial"/>
          <w:b/>
          <w:bCs/>
          <w:i/>
          <w:color w:val="000000" w:themeColor="text1"/>
          <w:sz w:val="24"/>
          <w:szCs w:val="24"/>
          <w:lang w:val="sv-SE"/>
        </w:rPr>
        <w:t>, styrning och bromsar</w:t>
      </w:r>
    </w:p>
    <w:p w14:paraId="0E08084D" w14:textId="438EB4DB" w:rsidR="00D401E3" w:rsidRDefault="00D401E3" w:rsidP="00FC779C">
      <w:pPr>
        <w:spacing w:after="0" w:line="276" w:lineRule="auto"/>
        <w:rPr>
          <w:rFonts w:ascii="Arial" w:eastAsia="Times New Roman" w:hAnsi="Arial" w:cs="Arial"/>
          <w:bCs/>
          <w:color w:val="000000" w:themeColor="text1"/>
          <w:sz w:val="24"/>
          <w:szCs w:val="24"/>
          <w:lang w:val="sv-SE"/>
        </w:rPr>
      </w:pPr>
      <w:r>
        <w:rPr>
          <w:rFonts w:ascii="Arial" w:eastAsia="Times New Roman" w:hAnsi="Arial" w:cs="Arial"/>
          <w:bCs/>
          <w:color w:val="000000" w:themeColor="text1"/>
          <w:sz w:val="24"/>
          <w:szCs w:val="24"/>
          <w:lang w:val="sv-SE"/>
        </w:rPr>
        <w:t xml:space="preserve">Hjulupphängningselementen konstruerades specifikt för bilen och tillverkades av L.M. Gianetti. Hjulupphängningen består av en klassisk asymmetrisk </w:t>
      </w:r>
      <w:r w:rsidR="004706E3">
        <w:rPr>
          <w:rFonts w:ascii="Arial" w:eastAsia="Times New Roman" w:hAnsi="Arial" w:cs="Arial"/>
          <w:bCs/>
          <w:color w:val="000000" w:themeColor="text1"/>
          <w:sz w:val="24"/>
          <w:szCs w:val="24"/>
          <w:lang w:val="sv-SE"/>
        </w:rPr>
        <w:t xml:space="preserve">länkarmsdesign bak och fram. Konstruktionen innehåller höghållfast stål och är tig-svetsat. Länkarmarna är konstruerade för att motstå </w:t>
      </w:r>
      <w:r w:rsidR="003C3650">
        <w:rPr>
          <w:rFonts w:ascii="Arial" w:eastAsia="Times New Roman" w:hAnsi="Arial" w:cs="Arial"/>
          <w:bCs/>
          <w:color w:val="000000" w:themeColor="text1"/>
          <w:sz w:val="24"/>
          <w:szCs w:val="24"/>
          <w:lang w:val="sv-SE"/>
        </w:rPr>
        <w:t>kraft</w:t>
      </w:r>
      <w:r w:rsidR="004706E3">
        <w:rPr>
          <w:rFonts w:ascii="Arial" w:eastAsia="Times New Roman" w:hAnsi="Arial" w:cs="Arial"/>
          <w:bCs/>
          <w:color w:val="000000" w:themeColor="text1"/>
          <w:sz w:val="24"/>
          <w:szCs w:val="24"/>
          <w:lang w:val="sv-SE"/>
        </w:rPr>
        <w:t>nivåer motsvarande GT3 racingbilar.</w:t>
      </w:r>
    </w:p>
    <w:p w14:paraId="681241DD" w14:textId="77777777" w:rsidR="004706E3" w:rsidRDefault="004706E3" w:rsidP="00FC779C">
      <w:pPr>
        <w:spacing w:after="0" w:line="276" w:lineRule="auto"/>
        <w:rPr>
          <w:rFonts w:ascii="Arial" w:eastAsia="Times New Roman" w:hAnsi="Arial" w:cs="Arial"/>
          <w:bCs/>
          <w:color w:val="000000" w:themeColor="text1"/>
          <w:sz w:val="24"/>
          <w:szCs w:val="24"/>
          <w:lang w:val="sv-SE"/>
        </w:rPr>
      </w:pPr>
    </w:p>
    <w:p w14:paraId="64E0D7D0" w14:textId="12384027" w:rsidR="00982B07" w:rsidRDefault="004706E3" w:rsidP="00FC779C">
      <w:pPr>
        <w:spacing w:after="0" w:line="276" w:lineRule="auto"/>
        <w:rPr>
          <w:rFonts w:ascii="Arial" w:eastAsia="Times New Roman" w:hAnsi="Arial" w:cs="Arial"/>
          <w:bCs/>
          <w:color w:val="000000" w:themeColor="text1"/>
          <w:sz w:val="24"/>
          <w:szCs w:val="24"/>
          <w:lang w:val="sv-SE"/>
        </w:rPr>
      </w:pPr>
      <w:r>
        <w:rPr>
          <w:rFonts w:ascii="Arial" w:eastAsia="Times New Roman" w:hAnsi="Arial" w:cs="Arial"/>
          <w:bCs/>
          <w:color w:val="000000" w:themeColor="text1"/>
          <w:sz w:val="24"/>
          <w:szCs w:val="24"/>
          <w:lang w:val="sv-SE"/>
        </w:rPr>
        <w:t>Stålrör valdes framför kolfiber för långsiktig hållbarhet och styrka; fjädringskomponenter i kolfiber kan skadas på grund av vägsprut och nötas ner över tid.</w:t>
      </w:r>
    </w:p>
    <w:p w14:paraId="1301E5F2" w14:textId="77777777" w:rsidR="004706E3" w:rsidRDefault="004706E3" w:rsidP="00FC779C">
      <w:pPr>
        <w:spacing w:after="0" w:line="276" w:lineRule="auto"/>
        <w:rPr>
          <w:rFonts w:ascii="Arial" w:eastAsia="Times New Roman" w:hAnsi="Arial" w:cs="Arial"/>
          <w:bCs/>
          <w:color w:val="000000" w:themeColor="text1"/>
          <w:sz w:val="24"/>
          <w:szCs w:val="24"/>
          <w:lang w:val="sv-SE"/>
        </w:rPr>
      </w:pPr>
    </w:p>
    <w:p w14:paraId="713C720B" w14:textId="32835A05" w:rsidR="004706E3" w:rsidRDefault="004706E3" w:rsidP="00FC779C">
      <w:pPr>
        <w:spacing w:after="0" w:line="276" w:lineRule="auto"/>
        <w:rPr>
          <w:rFonts w:ascii="Arial" w:eastAsia="Times New Roman" w:hAnsi="Arial" w:cs="Arial"/>
          <w:bCs/>
          <w:color w:val="000000" w:themeColor="text1"/>
          <w:sz w:val="24"/>
          <w:szCs w:val="24"/>
          <w:lang w:val="sv-SE"/>
        </w:rPr>
      </w:pPr>
      <w:r>
        <w:rPr>
          <w:rFonts w:ascii="Arial" w:eastAsia="Times New Roman" w:hAnsi="Arial" w:cs="Arial"/>
          <w:bCs/>
          <w:color w:val="000000" w:themeColor="text1"/>
          <w:sz w:val="24"/>
          <w:szCs w:val="24"/>
          <w:lang w:val="sv-SE"/>
        </w:rPr>
        <w:lastRenderedPageBreak/>
        <w:t xml:space="preserve">Skräddarsydda, horisontellt monterade KW trevägs justerbara fjäderklädda stötdämpare sitter både fram och bak. De är </w:t>
      </w:r>
      <w:r w:rsidR="00615AF0">
        <w:rPr>
          <w:rFonts w:ascii="Arial" w:eastAsia="Times New Roman" w:hAnsi="Arial" w:cs="Arial"/>
          <w:bCs/>
          <w:color w:val="000000" w:themeColor="text1"/>
          <w:sz w:val="24"/>
          <w:szCs w:val="24"/>
          <w:lang w:val="sv-SE"/>
        </w:rPr>
        <w:t>anslutna till länkarmarna med stötstänger, liknande konfigurationen i en typisk formelbil.</w:t>
      </w:r>
    </w:p>
    <w:p w14:paraId="1B5BF99A" w14:textId="77777777" w:rsidR="00615AF0" w:rsidRDefault="00615AF0" w:rsidP="00FC779C">
      <w:pPr>
        <w:spacing w:after="0" w:line="276" w:lineRule="auto"/>
        <w:rPr>
          <w:rFonts w:ascii="Arial" w:eastAsia="Times New Roman" w:hAnsi="Arial" w:cs="Arial"/>
          <w:bCs/>
          <w:color w:val="000000" w:themeColor="text1"/>
          <w:sz w:val="24"/>
          <w:szCs w:val="24"/>
          <w:lang w:val="sv-SE"/>
        </w:rPr>
      </w:pPr>
    </w:p>
    <w:p w14:paraId="742139D2" w14:textId="4874659F" w:rsidR="00615AF0" w:rsidRDefault="00615AF0" w:rsidP="00FC779C">
      <w:pPr>
        <w:spacing w:after="0" w:line="276" w:lineRule="auto"/>
        <w:rPr>
          <w:rFonts w:ascii="Arial" w:eastAsia="Times New Roman" w:hAnsi="Arial" w:cs="Arial"/>
          <w:bCs/>
          <w:color w:val="000000" w:themeColor="text1"/>
          <w:sz w:val="24"/>
          <w:szCs w:val="24"/>
          <w:lang w:val="sv-SE"/>
        </w:rPr>
      </w:pPr>
      <w:r>
        <w:rPr>
          <w:rFonts w:ascii="Arial" w:eastAsia="Times New Roman" w:hAnsi="Arial" w:cs="Arial"/>
          <w:bCs/>
          <w:color w:val="000000" w:themeColor="text1"/>
          <w:sz w:val="24"/>
          <w:szCs w:val="24"/>
          <w:lang w:val="sv-SE"/>
        </w:rPr>
        <w:t>Lättvikts 380 mm kolkeramiska bromsskivor är monterade med sexkolvs bromsok från AP Racing. Kolkeramiska bromsskivor sparar 30 kg totalt jämfört med motsvarande i stål och de har bättre hållbarhet.</w:t>
      </w:r>
    </w:p>
    <w:p w14:paraId="4DB589CD" w14:textId="77777777" w:rsidR="00615AF0" w:rsidRDefault="00615AF0" w:rsidP="00FC779C">
      <w:pPr>
        <w:spacing w:after="0" w:line="276" w:lineRule="auto"/>
        <w:rPr>
          <w:rFonts w:ascii="Arial" w:eastAsia="Times New Roman" w:hAnsi="Arial" w:cs="Arial"/>
          <w:bCs/>
          <w:color w:val="000000" w:themeColor="text1"/>
          <w:sz w:val="24"/>
          <w:szCs w:val="24"/>
          <w:lang w:val="sv-SE"/>
        </w:rPr>
      </w:pPr>
    </w:p>
    <w:p w14:paraId="346B7109" w14:textId="74916763" w:rsidR="00615AF0" w:rsidRDefault="00615AF0" w:rsidP="00FC779C">
      <w:pPr>
        <w:spacing w:after="0" w:line="276" w:lineRule="auto"/>
        <w:rPr>
          <w:rFonts w:ascii="Arial" w:eastAsia="Times New Roman" w:hAnsi="Arial" w:cs="Arial"/>
          <w:bCs/>
          <w:color w:val="000000" w:themeColor="text1"/>
          <w:sz w:val="24"/>
          <w:szCs w:val="24"/>
          <w:lang w:val="sv-SE"/>
        </w:rPr>
      </w:pPr>
      <w:r>
        <w:rPr>
          <w:rFonts w:ascii="Arial" w:eastAsia="Times New Roman" w:hAnsi="Arial" w:cs="Arial"/>
          <w:bCs/>
          <w:color w:val="000000" w:themeColor="text1"/>
          <w:sz w:val="24"/>
          <w:szCs w:val="24"/>
          <w:lang w:val="sv-SE"/>
        </w:rPr>
        <w:t>Krängningshämmare används både fram och bak och är monterade i avslutningsplåtarna. De främre krängningshämmarna innehåller ett innovativ</w:t>
      </w:r>
      <w:r w:rsidR="003C3650">
        <w:rPr>
          <w:rFonts w:ascii="Arial" w:eastAsia="Times New Roman" w:hAnsi="Arial" w:cs="Arial"/>
          <w:bCs/>
          <w:color w:val="000000" w:themeColor="text1"/>
          <w:sz w:val="24"/>
          <w:szCs w:val="24"/>
          <w:lang w:val="sv-SE"/>
        </w:rPr>
        <w:t>t växelsystem som medger att de</w:t>
      </w:r>
      <w:r>
        <w:rPr>
          <w:rFonts w:ascii="Arial" w:eastAsia="Times New Roman" w:hAnsi="Arial" w:cs="Arial"/>
          <w:bCs/>
          <w:color w:val="000000" w:themeColor="text1"/>
          <w:sz w:val="24"/>
          <w:szCs w:val="24"/>
          <w:lang w:val="sv-SE"/>
        </w:rPr>
        <w:t xml:space="preserve"> kan monteras i ett litet utrymme.</w:t>
      </w:r>
    </w:p>
    <w:p w14:paraId="18DC2BCE" w14:textId="77777777" w:rsidR="00615AF0" w:rsidRDefault="00615AF0" w:rsidP="00FC779C">
      <w:pPr>
        <w:spacing w:after="0" w:line="276" w:lineRule="auto"/>
        <w:rPr>
          <w:rFonts w:ascii="Arial" w:eastAsia="Times New Roman" w:hAnsi="Arial" w:cs="Arial"/>
          <w:bCs/>
          <w:color w:val="000000" w:themeColor="text1"/>
          <w:sz w:val="24"/>
          <w:szCs w:val="24"/>
          <w:lang w:val="sv-SE"/>
        </w:rPr>
      </w:pPr>
    </w:p>
    <w:p w14:paraId="1A71767E" w14:textId="7032058A" w:rsidR="00615AF0" w:rsidRDefault="00615AF0" w:rsidP="00FC779C">
      <w:pPr>
        <w:spacing w:after="0" w:line="276" w:lineRule="auto"/>
        <w:rPr>
          <w:rFonts w:ascii="Arial" w:eastAsia="Times New Roman" w:hAnsi="Arial" w:cs="Arial"/>
          <w:bCs/>
          <w:color w:val="000000" w:themeColor="text1"/>
          <w:sz w:val="24"/>
          <w:szCs w:val="24"/>
          <w:lang w:val="sv-SE"/>
        </w:rPr>
      </w:pPr>
      <w:r>
        <w:rPr>
          <w:rFonts w:ascii="Arial" w:eastAsia="Times New Roman" w:hAnsi="Arial" w:cs="Arial"/>
          <w:bCs/>
          <w:color w:val="000000" w:themeColor="text1"/>
          <w:sz w:val="24"/>
          <w:szCs w:val="24"/>
          <w:lang w:val="sv-SE"/>
        </w:rPr>
        <w:t>Elektrisk assisterad servostyrning (EPAS) innehåller en räcka av olika valbara program som ändrar gasrespons, effektuttag, traction control, och ABS-verkan, beroende på förarens preferenser och körförhållanden. Exempelvis kan föraren välja ett "lättare" program för stadskörning och ett "tyngre" för höga hastigheter och tävling. EPAS-kontrollen sitter monterad bakom den främre chassiplåten framför förarens fötter.</w:t>
      </w:r>
    </w:p>
    <w:p w14:paraId="6100A11F" w14:textId="77777777" w:rsidR="00615AF0" w:rsidRDefault="00615AF0" w:rsidP="00FC779C">
      <w:pPr>
        <w:spacing w:after="0" w:line="276" w:lineRule="auto"/>
        <w:rPr>
          <w:rFonts w:ascii="Arial" w:eastAsia="Times New Roman" w:hAnsi="Arial" w:cs="Arial"/>
          <w:bCs/>
          <w:color w:val="000000" w:themeColor="text1"/>
          <w:sz w:val="24"/>
          <w:szCs w:val="24"/>
          <w:lang w:val="sv-SE"/>
        </w:rPr>
      </w:pPr>
    </w:p>
    <w:p w14:paraId="4A0B72D2" w14:textId="238CFDDA" w:rsidR="00615AF0" w:rsidRPr="001818FB" w:rsidRDefault="00615AF0" w:rsidP="00FC779C">
      <w:pPr>
        <w:spacing w:after="0" w:line="276" w:lineRule="auto"/>
        <w:rPr>
          <w:rFonts w:ascii="Arial" w:eastAsia="Times New Roman" w:hAnsi="Arial" w:cs="Arial"/>
          <w:b/>
          <w:bCs/>
          <w:i/>
          <w:color w:val="000000" w:themeColor="text1"/>
          <w:sz w:val="24"/>
          <w:szCs w:val="24"/>
          <w:lang w:val="sv-SE"/>
        </w:rPr>
      </w:pPr>
      <w:r w:rsidRPr="001818FB">
        <w:rPr>
          <w:rFonts w:ascii="Arial" w:eastAsia="Times New Roman" w:hAnsi="Arial" w:cs="Arial"/>
          <w:b/>
          <w:bCs/>
          <w:i/>
          <w:color w:val="000000" w:themeColor="text1"/>
          <w:sz w:val="24"/>
          <w:szCs w:val="24"/>
          <w:lang w:val="sv-SE"/>
        </w:rPr>
        <w:t>TREV-teknik</w:t>
      </w:r>
      <w:r w:rsidR="001818FB" w:rsidRPr="001818FB">
        <w:rPr>
          <w:rFonts w:ascii="Arial" w:eastAsia="Times New Roman" w:hAnsi="Arial" w:cs="Arial"/>
          <w:b/>
          <w:bCs/>
          <w:i/>
          <w:color w:val="000000" w:themeColor="text1"/>
          <w:sz w:val="24"/>
          <w:szCs w:val="24"/>
          <w:lang w:val="sv-SE"/>
        </w:rPr>
        <w:t>en levererar supersportbilsprestanda och oöverträffad effektivitet</w:t>
      </w:r>
    </w:p>
    <w:p w14:paraId="03425A40" w14:textId="424B810F" w:rsidR="001818FB" w:rsidRDefault="008675C3" w:rsidP="00FC779C">
      <w:pPr>
        <w:spacing w:after="0" w:line="276" w:lineRule="auto"/>
        <w:rPr>
          <w:rFonts w:ascii="Arial" w:eastAsia="Times New Roman" w:hAnsi="Arial" w:cs="Arial"/>
          <w:bCs/>
          <w:color w:val="000000" w:themeColor="text1"/>
          <w:sz w:val="24"/>
          <w:szCs w:val="24"/>
          <w:lang w:val="sv-SE"/>
        </w:rPr>
      </w:pPr>
      <w:r>
        <w:rPr>
          <w:rFonts w:ascii="Arial" w:eastAsia="Times New Roman" w:hAnsi="Arial" w:cs="Arial"/>
          <w:bCs/>
          <w:i/>
          <w:color w:val="000000" w:themeColor="text1"/>
          <w:sz w:val="24"/>
          <w:szCs w:val="24"/>
          <w:lang w:val="sv-SE"/>
        </w:rPr>
        <w:t>Ren</w:t>
      </w:r>
      <w:r w:rsidR="0097663D">
        <w:rPr>
          <w:rFonts w:ascii="Arial" w:eastAsia="Times New Roman" w:hAnsi="Arial" w:cs="Arial"/>
          <w:bCs/>
          <w:color w:val="000000" w:themeColor="text1"/>
          <w:sz w:val="24"/>
          <w:szCs w:val="24"/>
          <w:lang w:val="sv-SE"/>
        </w:rPr>
        <w:t xml:space="preserve"> från Techrules kommer att bli den första supersportbilen från en kinesisk tillverkare och världens första supersportbil som drivs med ett turbinsystem som räckviddsförlängare. Även om den inte har några rivaler kan </w:t>
      </w:r>
      <w:r>
        <w:rPr>
          <w:rFonts w:ascii="Arial" w:eastAsia="Times New Roman" w:hAnsi="Arial" w:cs="Arial"/>
          <w:bCs/>
          <w:i/>
          <w:color w:val="000000" w:themeColor="text1"/>
          <w:sz w:val="24"/>
          <w:szCs w:val="24"/>
          <w:lang w:val="sv-SE"/>
        </w:rPr>
        <w:t>Ren</w:t>
      </w:r>
      <w:r w:rsidR="0097663D">
        <w:rPr>
          <w:rFonts w:ascii="Arial" w:eastAsia="Times New Roman" w:hAnsi="Arial" w:cs="Arial"/>
          <w:bCs/>
          <w:color w:val="000000" w:themeColor="text1"/>
          <w:sz w:val="24"/>
          <w:szCs w:val="24"/>
          <w:lang w:val="sv-SE"/>
        </w:rPr>
        <w:t xml:space="preserve"> klassas som en elbil med räckviddsförlängare med distribuerad drivlina (</w:t>
      </w:r>
      <w:r w:rsidR="003C3650">
        <w:rPr>
          <w:rFonts w:ascii="Arial" w:eastAsia="Times New Roman" w:hAnsi="Arial" w:cs="Arial"/>
          <w:bCs/>
          <w:color w:val="000000" w:themeColor="text1"/>
          <w:sz w:val="24"/>
          <w:szCs w:val="24"/>
          <w:lang w:val="sv-SE"/>
        </w:rPr>
        <w:t xml:space="preserve">ett </w:t>
      </w:r>
      <w:r w:rsidR="0097663D">
        <w:rPr>
          <w:rFonts w:ascii="Arial" w:eastAsia="Times New Roman" w:hAnsi="Arial" w:cs="Arial"/>
          <w:bCs/>
          <w:color w:val="000000" w:themeColor="text1"/>
          <w:sz w:val="24"/>
          <w:szCs w:val="24"/>
          <w:lang w:val="sv-SE"/>
        </w:rPr>
        <w:t xml:space="preserve">flertal elektriska motorer). En </w:t>
      </w:r>
      <w:r w:rsidR="005F29F9">
        <w:rPr>
          <w:rFonts w:ascii="Arial" w:eastAsia="Times New Roman" w:hAnsi="Arial" w:cs="Arial"/>
          <w:bCs/>
          <w:color w:val="000000" w:themeColor="text1"/>
          <w:sz w:val="24"/>
          <w:szCs w:val="24"/>
          <w:lang w:val="sv-SE"/>
        </w:rPr>
        <w:t>r</w:t>
      </w:r>
      <w:r>
        <w:rPr>
          <w:rFonts w:ascii="Arial" w:eastAsia="Times New Roman" w:hAnsi="Arial" w:cs="Arial"/>
          <w:bCs/>
          <w:color w:val="000000" w:themeColor="text1"/>
          <w:sz w:val="24"/>
          <w:szCs w:val="24"/>
          <w:lang w:val="sv-SE"/>
        </w:rPr>
        <w:t>en</w:t>
      </w:r>
      <w:r w:rsidR="0097663D">
        <w:rPr>
          <w:rFonts w:ascii="Arial" w:eastAsia="Times New Roman" w:hAnsi="Arial" w:cs="Arial"/>
          <w:bCs/>
          <w:color w:val="000000" w:themeColor="text1"/>
          <w:sz w:val="24"/>
          <w:szCs w:val="24"/>
          <w:lang w:val="sv-SE"/>
        </w:rPr>
        <w:t xml:space="preserve"> plug-in elektrisk version kommer att finnas tillgänglig i framtiden.</w:t>
      </w:r>
    </w:p>
    <w:p w14:paraId="6B535E0B" w14:textId="77777777" w:rsidR="0097663D" w:rsidRDefault="0097663D" w:rsidP="00FC779C">
      <w:pPr>
        <w:spacing w:after="0" w:line="276" w:lineRule="auto"/>
        <w:rPr>
          <w:rFonts w:ascii="Arial" w:eastAsia="Times New Roman" w:hAnsi="Arial" w:cs="Arial"/>
          <w:bCs/>
          <w:color w:val="000000" w:themeColor="text1"/>
          <w:sz w:val="24"/>
          <w:szCs w:val="24"/>
          <w:lang w:val="sv-SE"/>
        </w:rPr>
      </w:pPr>
    </w:p>
    <w:p w14:paraId="784BCE71" w14:textId="3D25C0A2" w:rsidR="0097663D" w:rsidRDefault="0097663D" w:rsidP="00FC779C">
      <w:pPr>
        <w:spacing w:after="0" w:line="276" w:lineRule="auto"/>
        <w:rPr>
          <w:rFonts w:ascii="Arial" w:eastAsia="Times New Roman" w:hAnsi="Arial" w:cs="Arial"/>
          <w:bCs/>
          <w:color w:val="000000" w:themeColor="text1"/>
          <w:sz w:val="24"/>
          <w:szCs w:val="24"/>
          <w:lang w:val="sv-SE"/>
        </w:rPr>
      </w:pPr>
      <w:r>
        <w:rPr>
          <w:rFonts w:ascii="Arial" w:eastAsia="Times New Roman" w:hAnsi="Arial" w:cs="Arial"/>
          <w:bCs/>
          <w:color w:val="000000" w:themeColor="text1"/>
          <w:sz w:val="24"/>
          <w:szCs w:val="24"/>
          <w:lang w:val="sv-SE"/>
        </w:rPr>
        <w:t xml:space="preserve">Techrules patentskyddade hybriddrivlina kombinerar omfattande erfarenhet av flyg- rymd- och </w:t>
      </w:r>
      <w:r w:rsidR="003C3650">
        <w:rPr>
          <w:rFonts w:ascii="Arial" w:eastAsia="Times New Roman" w:hAnsi="Arial" w:cs="Arial"/>
          <w:bCs/>
          <w:color w:val="000000" w:themeColor="text1"/>
          <w:sz w:val="24"/>
          <w:szCs w:val="24"/>
          <w:lang w:val="sv-SE"/>
        </w:rPr>
        <w:t>elbilsteknik med ett fl</w:t>
      </w:r>
      <w:r w:rsidR="00FB6321">
        <w:rPr>
          <w:rFonts w:ascii="Arial" w:eastAsia="Times New Roman" w:hAnsi="Arial" w:cs="Arial"/>
          <w:bCs/>
          <w:color w:val="000000" w:themeColor="text1"/>
          <w:sz w:val="24"/>
          <w:szCs w:val="24"/>
          <w:lang w:val="sv-SE"/>
        </w:rPr>
        <w:t>ertal egenutvecklade tekniska innovationer för att leverera oöverträffade nivåer av effektivitet, prestanda och ultra-låg miljöpåverkan.</w:t>
      </w:r>
    </w:p>
    <w:p w14:paraId="7E7AF008" w14:textId="77777777" w:rsidR="00FB6321" w:rsidRDefault="00FB6321" w:rsidP="00FC779C">
      <w:pPr>
        <w:spacing w:after="0" w:line="276" w:lineRule="auto"/>
        <w:rPr>
          <w:rFonts w:ascii="Arial" w:eastAsia="Times New Roman" w:hAnsi="Arial" w:cs="Arial"/>
          <w:bCs/>
          <w:color w:val="000000" w:themeColor="text1"/>
          <w:sz w:val="24"/>
          <w:szCs w:val="24"/>
          <w:lang w:val="sv-SE"/>
        </w:rPr>
      </w:pPr>
    </w:p>
    <w:p w14:paraId="4D575C37" w14:textId="0EB3ECF5" w:rsidR="00FB6321" w:rsidRDefault="00FB6321" w:rsidP="00FC779C">
      <w:pPr>
        <w:spacing w:after="0" w:line="276" w:lineRule="auto"/>
        <w:rPr>
          <w:rFonts w:ascii="Arial" w:eastAsia="Times New Roman" w:hAnsi="Arial" w:cs="Arial"/>
          <w:bCs/>
          <w:color w:val="000000" w:themeColor="text1"/>
          <w:sz w:val="24"/>
          <w:szCs w:val="24"/>
          <w:lang w:val="sv-SE"/>
        </w:rPr>
      </w:pPr>
      <w:r>
        <w:rPr>
          <w:rFonts w:ascii="Arial" w:eastAsia="Times New Roman" w:hAnsi="Arial" w:cs="Arial"/>
          <w:bCs/>
          <w:color w:val="000000" w:themeColor="text1"/>
          <w:sz w:val="24"/>
          <w:szCs w:val="24"/>
          <w:lang w:val="sv-SE"/>
        </w:rPr>
        <w:t xml:space="preserve">Techrules visade upp sitt TREV-system vid 2016 års Genevesalong och introducerade </w:t>
      </w:r>
      <w:r w:rsidR="003C3650">
        <w:rPr>
          <w:rFonts w:ascii="Arial" w:eastAsia="Times New Roman" w:hAnsi="Arial" w:cs="Arial"/>
          <w:bCs/>
          <w:color w:val="000000" w:themeColor="text1"/>
          <w:sz w:val="24"/>
          <w:szCs w:val="24"/>
          <w:lang w:val="sv-SE"/>
        </w:rPr>
        <w:t xml:space="preserve">då </w:t>
      </w:r>
      <w:r>
        <w:rPr>
          <w:rFonts w:ascii="Arial" w:eastAsia="Times New Roman" w:hAnsi="Arial" w:cs="Arial"/>
          <w:bCs/>
          <w:color w:val="000000" w:themeColor="text1"/>
          <w:sz w:val="24"/>
          <w:szCs w:val="24"/>
          <w:lang w:val="sv-SE"/>
        </w:rPr>
        <w:t>ett helt nytt räckviddsförlängarsystem som använde</w:t>
      </w:r>
      <w:r w:rsidR="003C3650">
        <w:rPr>
          <w:rFonts w:ascii="Arial" w:eastAsia="Times New Roman" w:hAnsi="Arial" w:cs="Arial"/>
          <w:bCs/>
          <w:color w:val="000000" w:themeColor="text1"/>
          <w:sz w:val="24"/>
          <w:szCs w:val="24"/>
          <w:lang w:val="sv-SE"/>
        </w:rPr>
        <w:t>r</w:t>
      </w:r>
      <w:r>
        <w:rPr>
          <w:rFonts w:ascii="Arial" w:eastAsia="Times New Roman" w:hAnsi="Arial" w:cs="Arial"/>
          <w:bCs/>
          <w:color w:val="000000" w:themeColor="text1"/>
          <w:sz w:val="24"/>
          <w:szCs w:val="24"/>
          <w:lang w:val="sv-SE"/>
        </w:rPr>
        <w:t xml:space="preserve"> en turbin för att driva en</w:t>
      </w:r>
      <w:r w:rsidR="003C3650">
        <w:rPr>
          <w:rFonts w:ascii="Arial" w:eastAsia="Times New Roman" w:hAnsi="Arial" w:cs="Arial"/>
          <w:bCs/>
          <w:color w:val="000000" w:themeColor="text1"/>
          <w:sz w:val="24"/>
          <w:szCs w:val="24"/>
          <w:lang w:val="sv-SE"/>
        </w:rPr>
        <w:t xml:space="preserve"> generator som i sin tur laddar</w:t>
      </w:r>
      <w:r>
        <w:rPr>
          <w:rFonts w:ascii="Arial" w:eastAsia="Times New Roman" w:hAnsi="Arial" w:cs="Arial"/>
          <w:bCs/>
          <w:color w:val="000000" w:themeColor="text1"/>
          <w:sz w:val="24"/>
          <w:szCs w:val="24"/>
          <w:lang w:val="sv-SE"/>
        </w:rPr>
        <w:t xml:space="preserve"> batteripaketet. Detta paket i sin tur förser motorerna med ström. Olikt många andra tidigare utvecklade turbinmotorsystem så existerar ingen direkt elektrisk koppling mellan generatorn och elmotorerna under normala förhållanden. Endast då batteripaketet är helt urladdat kan turbinen användas för att driva bilen.</w:t>
      </w:r>
    </w:p>
    <w:p w14:paraId="5D3DA262" w14:textId="77777777" w:rsidR="00FB6321" w:rsidRDefault="00FB6321" w:rsidP="00FC779C">
      <w:pPr>
        <w:spacing w:after="0" w:line="276" w:lineRule="auto"/>
        <w:rPr>
          <w:rFonts w:ascii="Arial" w:eastAsia="Times New Roman" w:hAnsi="Arial" w:cs="Arial"/>
          <w:bCs/>
          <w:color w:val="000000" w:themeColor="text1"/>
          <w:sz w:val="24"/>
          <w:szCs w:val="24"/>
          <w:lang w:val="sv-SE"/>
        </w:rPr>
      </w:pPr>
    </w:p>
    <w:p w14:paraId="1EF6F1C7" w14:textId="711D8DAE" w:rsidR="00FB6321" w:rsidRDefault="00FB6321" w:rsidP="00FC779C">
      <w:pPr>
        <w:spacing w:after="0" w:line="276" w:lineRule="auto"/>
        <w:rPr>
          <w:rFonts w:ascii="Arial" w:eastAsia="Times New Roman" w:hAnsi="Arial" w:cs="Arial"/>
          <w:bCs/>
          <w:color w:val="000000" w:themeColor="text1"/>
          <w:sz w:val="24"/>
          <w:szCs w:val="24"/>
          <w:lang w:val="sv-SE"/>
        </w:rPr>
      </w:pPr>
      <w:r>
        <w:rPr>
          <w:rFonts w:ascii="Arial" w:eastAsia="Times New Roman" w:hAnsi="Arial" w:cs="Arial"/>
          <w:bCs/>
          <w:color w:val="000000" w:themeColor="text1"/>
          <w:sz w:val="24"/>
          <w:szCs w:val="24"/>
          <w:lang w:val="sv-SE"/>
        </w:rPr>
        <w:t>Luft sugs in i turbinen via en värmeväxlare där värmen från avgaserna värmer upp den kalla insugsluften. Därefter komprimeras luften innan blandningen antänds. Antändningen av den komprimerade och uppvärmda bränsle-luftblandningen genererar en enorm energi som kanaliseras till att driva runt turbinhjulen.</w:t>
      </w:r>
    </w:p>
    <w:p w14:paraId="259C1D52" w14:textId="77777777" w:rsidR="00FB6321" w:rsidRDefault="00FB6321" w:rsidP="00FC779C">
      <w:pPr>
        <w:spacing w:after="0" w:line="276" w:lineRule="auto"/>
        <w:rPr>
          <w:rFonts w:ascii="Arial" w:eastAsia="Times New Roman" w:hAnsi="Arial" w:cs="Arial"/>
          <w:bCs/>
          <w:color w:val="000000" w:themeColor="text1"/>
          <w:sz w:val="24"/>
          <w:szCs w:val="24"/>
          <w:lang w:val="sv-SE"/>
        </w:rPr>
      </w:pPr>
    </w:p>
    <w:p w14:paraId="15D14393" w14:textId="13414F48" w:rsidR="00FB6321" w:rsidRDefault="00FB6321" w:rsidP="00FC779C">
      <w:pPr>
        <w:spacing w:after="0" w:line="276" w:lineRule="auto"/>
        <w:rPr>
          <w:rFonts w:ascii="Arial" w:eastAsia="Times New Roman" w:hAnsi="Arial" w:cs="Arial"/>
          <w:bCs/>
          <w:color w:val="000000" w:themeColor="text1"/>
          <w:sz w:val="24"/>
          <w:szCs w:val="24"/>
          <w:lang w:val="sv-SE"/>
        </w:rPr>
      </w:pPr>
      <w:r>
        <w:rPr>
          <w:rFonts w:ascii="Arial" w:eastAsia="Times New Roman" w:hAnsi="Arial" w:cs="Arial"/>
          <w:bCs/>
          <w:color w:val="000000" w:themeColor="text1"/>
          <w:sz w:val="24"/>
          <w:szCs w:val="24"/>
          <w:lang w:val="sv-SE"/>
        </w:rPr>
        <w:lastRenderedPageBreak/>
        <w:t>Techrules tekniske chef, Matthew Jin, förklarar: "I konventi</w:t>
      </w:r>
      <w:r w:rsidR="0037236D">
        <w:rPr>
          <w:rFonts w:ascii="Arial" w:eastAsia="Times New Roman" w:hAnsi="Arial" w:cs="Arial"/>
          <w:bCs/>
          <w:color w:val="000000" w:themeColor="text1"/>
          <w:sz w:val="24"/>
          <w:szCs w:val="24"/>
          <w:lang w:val="sv-SE"/>
        </w:rPr>
        <w:t>onella bilar som dominerade 1900-talet är det förbränningsmotorn som omvandlar bränslets energi till användbar mekanisk energi som också driver hjulen.</w:t>
      </w:r>
    </w:p>
    <w:p w14:paraId="45C78B8C" w14:textId="77777777" w:rsidR="0037236D" w:rsidRDefault="0037236D" w:rsidP="00FC779C">
      <w:pPr>
        <w:spacing w:after="0" w:line="276" w:lineRule="auto"/>
        <w:rPr>
          <w:rFonts w:ascii="Arial" w:eastAsia="Times New Roman" w:hAnsi="Arial" w:cs="Arial"/>
          <w:bCs/>
          <w:color w:val="000000" w:themeColor="text1"/>
          <w:sz w:val="24"/>
          <w:szCs w:val="24"/>
          <w:lang w:val="sv-SE"/>
        </w:rPr>
      </w:pPr>
    </w:p>
    <w:p w14:paraId="4B8B3354" w14:textId="636C5B9C" w:rsidR="0037236D" w:rsidRDefault="0037236D" w:rsidP="00FC779C">
      <w:pPr>
        <w:spacing w:after="0" w:line="276" w:lineRule="auto"/>
        <w:rPr>
          <w:rFonts w:ascii="Arial" w:eastAsia="Times New Roman" w:hAnsi="Arial" w:cs="Arial"/>
          <w:bCs/>
          <w:color w:val="000000" w:themeColor="text1"/>
          <w:sz w:val="24"/>
          <w:szCs w:val="24"/>
          <w:lang w:val="sv-SE"/>
        </w:rPr>
      </w:pPr>
      <w:r>
        <w:rPr>
          <w:rFonts w:ascii="Arial" w:eastAsia="Times New Roman" w:hAnsi="Arial" w:cs="Arial"/>
          <w:bCs/>
          <w:color w:val="000000" w:themeColor="text1"/>
          <w:sz w:val="24"/>
          <w:szCs w:val="24"/>
          <w:lang w:val="sv-SE"/>
        </w:rPr>
        <w:t>Eftersom turbiner alltid varit ett ineffektivt sätt att konvertera kemisk energi till användbar, mekanisk energi, så har bara några få försökt att använda turbiner i drivlinesystem och ingen har lyckats kommersiellt.</w:t>
      </w:r>
    </w:p>
    <w:p w14:paraId="4F036DA0" w14:textId="77777777" w:rsidR="0037236D" w:rsidRDefault="0037236D" w:rsidP="00FC779C">
      <w:pPr>
        <w:spacing w:after="0" w:line="276" w:lineRule="auto"/>
        <w:rPr>
          <w:rFonts w:ascii="Arial" w:eastAsia="Times New Roman" w:hAnsi="Arial" w:cs="Arial"/>
          <w:bCs/>
          <w:color w:val="000000" w:themeColor="text1"/>
          <w:sz w:val="24"/>
          <w:szCs w:val="24"/>
          <w:lang w:val="sv-SE"/>
        </w:rPr>
      </w:pPr>
    </w:p>
    <w:p w14:paraId="519179ED" w14:textId="6100707C" w:rsidR="0037236D" w:rsidRDefault="0037236D" w:rsidP="00FC779C">
      <w:pPr>
        <w:spacing w:after="0" w:line="276" w:lineRule="auto"/>
        <w:rPr>
          <w:rFonts w:ascii="Arial" w:eastAsia="Times New Roman" w:hAnsi="Arial" w:cs="Arial"/>
          <w:bCs/>
          <w:color w:val="000000" w:themeColor="text1"/>
          <w:sz w:val="24"/>
          <w:szCs w:val="24"/>
          <w:lang w:val="sv-SE"/>
        </w:rPr>
      </w:pPr>
      <w:r>
        <w:rPr>
          <w:rFonts w:ascii="Arial" w:eastAsia="Times New Roman" w:hAnsi="Arial" w:cs="Arial"/>
          <w:bCs/>
          <w:color w:val="000000" w:themeColor="text1"/>
          <w:sz w:val="24"/>
          <w:szCs w:val="24"/>
          <w:lang w:val="sv-SE"/>
        </w:rPr>
        <w:t>Men med elfordon så används en elmotor för att driva hjulen. Detta frigör förbränningsmotorn till att exklusivt omvandla kemisk energi till mekanisk energi och slutligen till elenergi. Det här är ett stort genombrott och det gör det möjligt för oss att använda den mycket effektiva turbinmotorn som en räckviddsförlängare i våra fordon."</w:t>
      </w:r>
    </w:p>
    <w:p w14:paraId="77F7302F" w14:textId="77777777" w:rsidR="0037236D" w:rsidRDefault="0037236D" w:rsidP="00FC779C">
      <w:pPr>
        <w:spacing w:after="0" w:line="276" w:lineRule="auto"/>
        <w:rPr>
          <w:rFonts w:ascii="Arial" w:eastAsia="Times New Roman" w:hAnsi="Arial" w:cs="Arial"/>
          <w:bCs/>
          <w:color w:val="000000" w:themeColor="text1"/>
          <w:sz w:val="24"/>
          <w:szCs w:val="24"/>
          <w:lang w:val="sv-SE"/>
        </w:rPr>
      </w:pPr>
    </w:p>
    <w:p w14:paraId="68E83729" w14:textId="2F99123D" w:rsidR="0037236D" w:rsidRPr="0037236D" w:rsidRDefault="0037236D" w:rsidP="00FC779C">
      <w:pPr>
        <w:spacing w:after="0" w:line="276" w:lineRule="auto"/>
        <w:rPr>
          <w:rFonts w:ascii="Arial" w:eastAsia="Times New Roman" w:hAnsi="Arial" w:cs="Arial"/>
          <w:b/>
          <w:bCs/>
          <w:i/>
          <w:color w:val="000000" w:themeColor="text1"/>
          <w:sz w:val="24"/>
          <w:szCs w:val="24"/>
          <w:lang w:val="sv-SE"/>
        </w:rPr>
      </w:pPr>
      <w:r w:rsidRPr="0037236D">
        <w:rPr>
          <w:rFonts w:ascii="Arial" w:eastAsia="Times New Roman" w:hAnsi="Arial" w:cs="Arial"/>
          <w:b/>
          <w:bCs/>
          <w:i/>
          <w:color w:val="000000" w:themeColor="text1"/>
          <w:sz w:val="24"/>
          <w:szCs w:val="24"/>
          <w:lang w:val="sv-SE"/>
        </w:rPr>
        <w:t>Nästa generation av TREV kommer att erbjuda två effekter</w:t>
      </w:r>
    </w:p>
    <w:p w14:paraId="1E5D68AE" w14:textId="54744B70" w:rsidR="0037236D" w:rsidRDefault="0037236D" w:rsidP="00FC779C">
      <w:pPr>
        <w:spacing w:after="0" w:line="276" w:lineRule="auto"/>
        <w:rPr>
          <w:rFonts w:ascii="Arial" w:eastAsia="Times New Roman" w:hAnsi="Arial" w:cs="Arial"/>
          <w:bCs/>
          <w:color w:val="000000" w:themeColor="text1"/>
          <w:sz w:val="24"/>
          <w:szCs w:val="24"/>
          <w:lang w:val="sv-SE"/>
        </w:rPr>
      </w:pPr>
      <w:r>
        <w:rPr>
          <w:rFonts w:ascii="Arial" w:eastAsia="Times New Roman" w:hAnsi="Arial" w:cs="Arial"/>
          <w:bCs/>
          <w:color w:val="000000" w:themeColor="text1"/>
          <w:sz w:val="24"/>
          <w:szCs w:val="24"/>
          <w:lang w:val="sv-SE"/>
        </w:rPr>
        <w:t>Andra generationen av Techrules unika TREV-system kommer att driva</w:t>
      </w:r>
      <w:r w:rsidR="003C3650">
        <w:rPr>
          <w:rFonts w:ascii="Arial" w:eastAsia="Times New Roman" w:hAnsi="Arial" w:cs="Arial"/>
          <w:bCs/>
          <w:color w:val="000000" w:themeColor="text1"/>
          <w:sz w:val="24"/>
          <w:szCs w:val="24"/>
          <w:lang w:val="sv-SE"/>
        </w:rPr>
        <w:t xml:space="preserve"> </w:t>
      </w:r>
      <w:r w:rsidR="008675C3">
        <w:rPr>
          <w:rFonts w:ascii="Arial" w:eastAsia="Times New Roman" w:hAnsi="Arial" w:cs="Arial"/>
          <w:bCs/>
          <w:i/>
          <w:color w:val="000000" w:themeColor="text1"/>
          <w:sz w:val="24"/>
          <w:szCs w:val="24"/>
          <w:lang w:val="sv-SE"/>
        </w:rPr>
        <w:t>Ren</w:t>
      </w:r>
      <w:r w:rsidR="003C3650">
        <w:rPr>
          <w:rFonts w:ascii="Arial" w:eastAsia="Times New Roman" w:hAnsi="Arial" w:cs="Arial"/>
          <w:bCs/>
          <w:color w:val="000000" w:themeColor="text1"/>
          <w:sz w:val="24"/>
          <w:szCs w:val="24"/>
          <w:lang w:val="sv-SE"/>
        </w:rPr>
        <w:t>, med möjligheten att ha en</w:t>
      </w:r>
      <w:r>
        <w:rPr>
          <w:rFonts w:ascii="Arial" w:eastAsia="Times New Roman" w:hAnsi="Arial" w:cs="Arial"/>
          <w:bCs/>
          <w:color w:val="000000" w:themeColor="text1"/>
          <w:sz w:val="24"/>
          <w:szCs w:val="24"/>
          <w:lang w:val="sv-SE"/>
        </w:rPr>
        <w:t xml:space="preserve"> </w:t>
      </w:r>
      <w:r w:rsidR="003C3650">
        <w:rPr>
          <w:rFonts w:ascii="Arial" w:eastAsia="Times New Roman" w:hAnsi="Arial" w:cs="Arial"/>
          <w:bCs/>
          <w:color w:val="000000" w:themeColor="text1"/>
          <w:sz w:val="24"/>
          <w:szCs w:val="24"/>
          <w:lang w:val="sv-SE"/>
        </w:rPr>
        <w:t xml:space="preserve">eller </w:t>
      </w:r>
      <w:r w:rsidR="00533B4A">
        <w:rPr>
          <w:rFonts w:ascii="Arial" w:eastAsia="Times New Roman" w:hAnsi="Arial" w:cs="Arial"/>
          <w:bCs/>
          <w:color w:val="000000" w:themeColor="text1"/>
          <w:sz w:val="24"/>
          <w:szCs w:val="24"/>
          <w:lang w:val="sv-SE"/>
        </w:rPr>
        <w:t>två turbin</w:t>
      </w:r>
      <w:r w:rsidR="003C3650">
        <w:rPr>
          <w:rFonts w:ascii="Arial" w:eastAsia="Times New Roman" w:hAnsi="Arial" w:cs="Arial"/>
          <w:bCs/>
          <w:color w:val="000000" w:themeColor="text1"/>
          <w:sz w:val="24"/>
          <w:szCs w:val="24"/>
          <w:lang w:val="sv-SE"/>
        </w:rPr>
        <w:t>er</w:t>
      </w:r>
      <w:r>
        <w:rPr>
          <w:rFonts w:ascii="Arial" w:eastAsia="Times New Roman" w:hAnsi="Arial" w:cs="Arial"/>
          <w:bCs/>
          <w:color w:val="000000" w:themeColor="text1"/>
          <w:sz w:val="24"/>
          <w:szCs w:val="24"/>
          <w:lang w:val="sv-SE"/>
        </w:rPr>
        <w:t xml:space="preserve"> installerade för att ladda batterierna. Två typer av turbiner är tillgängliga. En 30 kW högeffektiv enhet och en 80 kW högprestandaenhet. Den nya generationens turbin - som snart är klar för serieproduktion - är mindre och lättare och </w:t>
      </w:r>
      <w:r w:rsidR="004B7697">
        <w:rPr>
          <w:rFonts w:ascii="Arial" w:eastAsia="Times New Roman" w:hAnsi="Arial" w:cs="Arial"/>
          <w:bCs/>
          <w:color w:val="000000" w:themeColor="text1"/>
          <w:sz w:val="24"/>
          <w:szCs w:val="24"/>
          <w:lang w:val="sv-SE"/>
        </w:rPr>
        <w:t>opererar med ett</w:t>
      </w:r>
      <w:r>
        <w:rPr>
          <w:rFonts w:ascii="Arial" w:eastAsia="Times New Roman" w:hAnsi="Arial" w:cs="Arial"/>
          <w:bCs/>
          <w:color w:val="000000" w:themeColor="text1"/>
          <w:sz w:val="24"/>
          <w:szCs w:val="24"/>
          <w:lang w:val="sv-SE"/>
        </w:rPr>
        <w:t xml:space="preserve"> högre varvtal än föregående versioner.</w:t>
      </w:r>
    </w:p>
    <w:p w14:paraId="1661479F" w14:textId="77777777" w:rsidR="009270CC" w:rsidRDefault="009270CC" w:rsidP="00FC779C">
      <w:pPr>
        <w:spacing w:after="0" w:line="276" w:lineRule="auto"/>
        <w:rPr>
          <w:rFonts w:ascii="Arial" w:eastAsia="Times New Roman" w:hAnsi="Arial" w:cs="Arial"/>
          <w:bCs/>
          <w:color w:val="000000" w:themeColor="text1"/>
          <w:sz w:val="24"/>
          <w:szCs w:val="24"/>
          <w:lang w:val="sv-SE"/>
        </w:rPr>
      </w:pPr>
    </w:p>
    <w:p w14:paraId="2D056053" w14:textId="013D05F8" w:rsidR="009270CC" w:rsidRDefault="009270CC" w:rsidP="00FC779C">
      <w:pPr>
        <w:spacing w:after="0" w:line="276" w:lineRule="auto"/>
        <w:rPr>
          <w:rFonts w:ascii="Arial" w:eastAsia="Times New Roman" w:hAnsi="Arial" w:cs="Arial"/>
          <w:bCs/>
          <w:color w:val="000000" w:themeColor="text1"/>
          <w:sz w:val="24"/>
          <w:szCs w:val="24"/>
          <w:lang w:val="sv-SE"/>
        </w:rPr>
      </w:pPr>
      <w:r>
        <w:rPr>
          <w:rFonts w:ascii="Arial" w:eastAsia="Times New Roman" w:hAnsi="Arial" w:cs="Arial"/>
          <w:bCs/>
          <w:color w:val="000000" w:themeColor="text1"/>
          <w:sz w:val="24"/>
          <w:szCs w:val="24"/>
          <w:lang w:val="sv-SE"/>
        </w:rPr>
        <w:t>TREV-systemet har fortfarande potentialen att erbjuda 2000 km räckvidd från 80 liter bränsle beroende på fordonet det används i. Med enbart eldrift beräknas räckvidden till 200 km beroende på batteri- och elmotorkonfiguration specificerad.</w:t>
      </w:r>
    </w:p>
    <w:p w14:paraId="424D2785" w14:textId="77777777" w:rsidR="009270CC" w:rsidRDefault="009270CC" w:rsidP="00FC779C">
      <w:pPr>
        <w:spacing w:after="0" w:line="276" w:lineRule="auto"/>
        <w:rPr>
          <w:rFonts w:ascii="Arial" w:eastAsia="Times New Roman" w:hAnsi="Arial" w:cs="Arial"/>
          <w:bCs/>
          <w:color w:val="000000" w:themeColor="text1"/>
          <w:sz w:val="24"/>
          <w:szCs w:val="24"/>
          <w:lang w:val="sv-SE"/>
        </w:rPr>
      </w:pPr>
    </w:p>
    <w:p w14:paraId="6FD964E9" w14:textId="5CF7541D" w:rsidR="009270CC" w:rsidRDefault="009270CC" w:rsidP="00FC779C">
      <w:pPr>
        <w:spacing w:after="0" w:line="276" w:lineRule="auto"/>
        <w:rPr>
          <w:rFonts w:ascii="Arial" w:eastAsia="Times New Roman" w:hAnsi="Arial" w:cs="Arial"/>
          <w:bCs/>
          <w:color w:val="000000" w:themeColor="text1"/>
          <w:sz w:val="24"/>
          <w:szCs w:val="24"/>
          <w:lang w:val="sv-SE"/>
        </w:rPr>
      </w:pPr>
      <w:r>
        <w:rPr>
          <w:rFonts w:ascii="Arial" w:eastAsia="Times New Roman" w:hAnsi="Arial" w:cs="Arial"/>
          <w:bCs/>
          <w:color w:val="000000" w:themeColor="text1"/>
          <w:sz w:val="24"/>
          <w:szCs w:val="24"/>
          <w:lang w:val="sv-SE"/>
        </w:rPr>
        <w:t xml:space="preserve">TREV-systemet kan drivas med bränsle i både flytande </w:t>
      </w:r>
      <w:r w:rsidR="004B7697">
        <w:rPr>
          <w:rFonts w:ascii="Arial" w:eastAsia="Times New Roman" w:hAnsi="Arial" w:cs="Arial"/>
          <w:bCs/>
          <w:color w:val="000000" w:themeColor="text1"/>
          <w:sz w:val="24"/>
          <w:szCs w:val="24"/>
          <w:lang w:val="sv-SE"/>
        </w:rPr>
        <w:t xml:space="preserve">form </w:t>
      </w:r>
      <w:r>
        <w:rPr>
          <w:rFonts w:ascii="Arial" w:eastAsia="Times New Roman" w:hAnsi="Arial" w:cs="Arial"/>
          <w:bCs/>
          <w:color w:val="000000" w:themeColor="text1"/>
          <w:sz w:val="24"/>
          <w:szCs w:val="24"/>
          <w:lang w:val="sv-SE"/>
        </w:rPr>
        <w:t>och gasform. Under utprovningen har diesel visat sig ge de bästa prestandaresultaten med emissionsnivåer understigande EU6-normen för diesel.</w:t>
      </w:r>
    </w:p>
    <w:p w14:paraId="1D1A9D1E" w14:textId="77777777" w:rsidR="009270CC" w:rsidRDefault="009270CC" w:rsidP="00FC779C">
      <w:pPr>
        <w:spacing w:after="0" w:line="276" w:lineRule="auto"/>
        <w:rPr>
          <w:rFonts w:ascii="Arial" w:eastAsia="Times New Roman" w:hAnsi="Arial" w:cs="Arial"/>
          <w:bCs/>
          <w:color w:val="000000" w:themeColor="text1"/>
          <w:sz w:val="24"/>
          <w:szCs w:val="24"/>
          <w:lang w:val="sv-SE"/>
        </w:rPr>
      </w:pPr>
    </w:p>
    <w:p w14:paraId="20F345C6" w14:textId="2B8C1525" w:rsidR="009270CC" w:rsidRDefault="009270CC" w:rsidP="00FC779C">
      <w:pPr>
        <w:spacing w:after="0" w:line="276" w:lineRule="auto"/>
        <w:rPr>
          <w:rFonts w:ascii="Arial" w:eastAsia="Times New Roman" w:hAnsi="Arial" w:cs="Arial"/>
          <w:bCs/>
          <w:color w:val="000000" w:themeColor="text1"/>
          <w:sz w:val="24"/>
          <w:szCs w:val="24"/>
          <w:lang w:val="sv-SE"/>
        </w:rPr>
      </w:pPr>
      <w:r>
        <w:rPr>
          <w:rFonts w:ascii="Arial" w:eastAsia="Times New Roman" w:hAnsi="Arial" w:cs="Arial"/>
          <w:bCs/>
          <w:color w:val="000000" w:themeColor="text1"/>
          <w:sz w:val="24"/>
          <w:szCs w:val="24"/>
          <w:lang w:val="sv-SE"/>
        </w:rPr>
        <w:t>I framtiden kommer flytande naturgas eller vätgas att vara de mest miljövänliga bränslena varav den senare kommer att ha noll i emissioner vid avgasröret. TREV-systemet kan skalas och är konstruerat för att tillverkas i stora volymer för att kunna driva vilken typ av bil som helst - och det kan till och med göras litet nog för en motorcykel.</w:t>
      </w:r>
    </w:p>
    <w:p w14:paraId="3813F4BF" w14:textId="77777777" w:rsidR="009270CC" w:rsidRDefault="009270CC" w:rsidP="00FC779C">
      <w:pPr>
        <w:spacing w:after="0" w:line="276" w:lineRule="auto"/>
        <w:rPr>
          <w:rFonts w:ascii="Arial" w:eastAsia="Times New Roman" w:hAnsi="Arial" w:cs="Arial"/>
          <w:bCs/>
          <w:color w:val="000000" w:themeColor="text1"/>
          <w:sz w:val="24"/>
          <w:szCs w:val="24"/>
          <w:lang w:val="sv-SE"/>
        </w:rPr>
      </w:pPr>
    </w:p>
    <w:p w14:paraId="70A12816" w14:textId="718BD8FD" w:rsidR="009270CC" w:rsidRPr="009270CC" w:rsidRDefault="009270CC" w:rsidP="00FC779C">
      <w:pPr>
        <w:spacing w:after="0" w:line="276" w:lineRule="auto"/>
        <w:rPr>
          <w:rFonts w:ascii="Arial" w:eastAsia="Times New Roman" w:hAnsi="Arial" w:cs="Arial"/>
          <w:b/>
          <w:bCs/>
          <w:i/>
          <w:color w:val="000000" w:themeColor="text1"/>
          <w:sz w:val="24"/>
          <w:szCs w:val="24"/>
          <w:lang w:val="sv-SE"/>
        </w:rPr>
      </w:pPr>
      <w:r w:rsidRPr="009270CC">
        <w:rPr>
          <w:rFonts w:ascii="Arial" w:eastAsia="Times New Roman" w:hAnsi="Arial" w:cs="Arial"/>
          <w:b/>
          <w:bCs/>
          <w:i/>
          <w:color w:val="000000" w:themeColor="text1"/>
          <w:sz w:val="24"/>
          <w:szCs w:val="24"/>
          <w:lang w:val="sv-SE"/>
        </w:rPr>
        <w:t>En modulär drivlina för alla effekter</w:t>
      </w:r>
    </w:p>
    <w:p w14:paraId="1D104BA3" w14:textId="7BA17E12" w:rsidR="009270CC" w:rsidRDefault="009270CC" w:rsidP="00FC779C">
      <w:pPr>
        <w:spacing w:after="0" w:line="276" w:lineRule="auto"/>
        <w:rPr>
          <w:rFonts w:ascii="Arial" w:eastAsia="Times New Roman" w:hAnsi="Arial" w:cs="Arial"/>
          <w:bCs/>
          <w:color w:val="000000" w:themeColor="text1"/>
          <w:sz w:val="24"/>
          <w:szCs w:val="24"/>
          <w:lang w:val="sv-SE"/>
        </w:rPr>
      </w:pPr>
      <w:r>
        <w:rPr>
          <w:rFonts w:ascii="Arial" w:eastAsia="Times New Roman" w:hAnsi="Arial" w:cs="Arial"/>
          <w:bCs/>
          <w:color w:val="000000" w:themeColor="text1"/>
          <w:sz w:val="24"/>
          <w:szCs w:val="24"/>
          <w:lang w:val="sv-SE"/>
        </w:rPr>
        <w:t xml:space="preserve">Drivlinan består av </w:t>
      </w:r>
      <w:r w:rsidR="001D0914">
        <w:rPr>
          <w:rFonts w:ascii="Arial" w:eastAsia="Times New Roman" w:hAnsi="Arial" w:cs="Arial"/>
          <w:bCs/>
          <w:color w:val="000000" w:themeColor="text1"/>
          <w:sz w:val="24"/>
          <w:szCs w:val="24"/>
          <w:lang w:val="sv-SE"/>
        </w:rPr>
        <w:t>två, fyra eller sex vätskekylda elmotorer av "axial flux"-typ från YASA i Storbritannien. Dessa motor</w:t>
      </w:r>
      <w:r w:rsidR="004B7697">
        <w:rPr>
          <w:rFonts w:ascii="Arial" w:eastAsia="Times New Roman" w:hAnsi="Arial" w:cs="Arial"/>
          <w:bCs/>
          <w:color w:val="000000" w:themeColor="text1"/>
          <w:sz w:val="24"/>
          <w:szCs w:val="24"/>
          <w:lang w:val="sv-SE"/>
        </w:rPr>
        <w:t>er</w:t>
      </w:r>
      <w:r w:rsidR="001D0914">
        <w:rPr>
          <w:rFonts w:ascii="Arial" w:eastAsia="Times New Roman" w:hAnsi="Arial" w:cs="Arial"/>
          <w:bCs/>
          <w:color w:val="000000" w:themeColor="text1"/>
          <w:sz w:val="24"/>
          <w:szCs w:val="24"/>
          <w:lang w:val="sv-SE"/>
        </w:rPr>
        <w:t xml:space="preserve">, kända som pannkaksmotorer, har en stor diameter i relation till sin längd och det gör dem idealiska att använda i </w:t>
      </w:r>
      <w:r w:rsidR="008675C3">
        <w:rPr>
          <w:rFonts w:ascii="Arial" w:eastAsia="Times New Roman" w:hAnsi="Arial" w:cs="Arial"/>
          <w:bCs/>
          <w:i/>
          <w:color w:val="000000" w:themeColor="text1"/>
          <w:sz w:val="24"/>
          <w:szCs w:val="24"/>
          <w:lang w:val="sv-SE"/>
        </w:rPr>
        <w:t>Ren</w:t>
      </w:r>
      <w:r w:rsidR="001D0914">
        <w:rPr>
          <w:rFonts w:ascii="Arial" w:eastAsia="Times New Roman" w:hAnsi="Arial" w:cs="Arial"/>
          <w:bCs/>
          <w:color w:val="000000" w:themeColor="text1"/>
          <w:sz w:val="24"/>
          <w:szCs w:val="24"/>
          <w:lang w:val="sv-SE"/>
        </w:rPr>
        <w:t xml:space="preserve"> då motorerna packas tätt intill kolfiberformen där utrymmet är mycket begränsat.</w:t>
      </w:r>
    </w:p>
    <w:p w14:paraId="66F1F1B7" w14:textId="77777777" w:rsidR="001D0914" w:rsidRDefault="001D0914" w:rsidP="00FC779C">
      <w:pPr>
        <w:spacing w:after="0" w:line="276" w:lineRule="auto"/>
        <w:rPr>
          <w:rFonts w:ascii="Arial" w:eastAsia="Times New Roman" w:hAnsi="Arial" w:cs="Arial"/>
          <w:bCs/>
          <w:color w:val="000000" w:themeColor="text1"/>
          <w:sz w:val="24"/>
          <w:szCs w:val="24"/>
          <w:lang w:val="sv-SE"/>
        </w:rPr>
      </w:pPr>
    </w:p>
    <w:p w14:paraId="6AD2DCFC" w14:textId="31501773" w:rsidR="001D0914" w:rsidRDefault="001D0914" w:rsidP="00FC779C">
      <w:pPr>
        <w:spacing w:after="0" w:line="276" w:lineRule="auto"/>
        <w:rPr>
          <w:rFonts w:ascii="Arial" w:eastAsia="Times New Roman" w:hAnsi="Arial" w:cs="Arial"/>
          <w:bCs/>
          <w:color w:val="000000" w:themeColor="text1"/>
          <w:sz w:val="24"/>
          <w:szCs w:val="24"/>
          <w:lang w:val="sv-SE"/>
        </w:rPr>
      </w:pPr>
      <w:r>
        <w:rPr>
          <w:rFonts w:ascii="Arial" w:eastAsia="Times New Roman" w:hAnsi="Arial" w:cs="Arial"/>
          <w:bCs/>
          <w:color w:val="000000" w:themeColor="text1"/>
          <w:sz w:val="24"/>
          <w:szCs w:val="24"/>
          <w:lang w:val="sv-SE"/>
        </w:rPr>
        <w:lastRenderedPageBreak/>
        <w:t xml:space="preserve">Den bakhjulsdrivna tvåmotorkonfigurationen kommer att </w:t>
      </w:r>
      <w:r w:rsidR="004B7697">
        <w:rPr>
          <w:rFonts w:ascii="Arial" w:eastAsia="Times New Roman" w:hAnsi="Arial" w:cs="Arial"/>
          <w:bCs/>
          <w:color w:val="000000" w:themeColor="text1"/>
          <w:sz w:val="24"/>
          <w:szCs w:val="24"/>
          <w:lang w:val="sv-SE"/>
        </w:rPr>
        <w:t>ha en motor vid varje bakhjul. Med f</w:t>
      </w:r>
      <w:r>
        <w:rPr>
          <w:rFonts w:ascii="Arial" w:eastAsia="Times New Roman" w:hAnsi="Arial" w:cs="Arial"/>
          <w:bCs/>
          <w:color w:val="000000" w:themeColor="text1"/>
          <w:sz w:val="24"/>
          <w:szCs w:val="24"/>
          <w:lang w:val="sv-SE"/>
        </w:rPr>
        <w:t xml:space="preserve">yra motorer </w:t>
      </w:r>
      <w:r w:rsidR="004B7697">
        <w:rPr>
          <w:rFonts w:ascii="Arial" w:eastAsia="Times New Roman" w:hAnsi="Arial" w:cs="Arial"/>
          <w:bCs/>
          <w:color w:val="000000" w:themeColor="text1"/>
          <w:sz w:val="24"/>
          <w:szCs w:val="24"/>
          <w:lang w:val="sv-SE"/>
        </w:rPr>
        <w:t>drivs</w:t>
      </w:r>
      <w:r>
        <w:rPr>
          <w:rFonts w:ascii="Arial" w:eastAsia="Times New Roman" w:hAnsi="Arial" w:cs="Arial"/>
          <w:bCs/>
          <w:color w:val="000000" w:themeColor="text1"/>
          <w:sz w:val="24"/>
          <w:szCs w:val="24"/>
          <w:lang w:val="sv-SE"/>
        </w:rPr>
        <w:t xml:space="preserve"> alla fyra hjulen. Högprestandaversionen med sex motorer har två motorer på varje bakhjul och en på varje framhjul.</w:t>
      </w:r>
    </w:p>
    <w:p w14:paraId="31095E3A" w14:textId="77777777" w:rsidR="001D0914" w:rsidRDefault="001D0914" w:rsidP="00FC779C">
      <w:pPr>
        <w:spacing w:after="0" w:line="276" w:lineRule="auto"/>
        <w:rPr>
          <w:rFonts w:ascii="Arial" w:eastAsia="Times New Roman" w:hAnsi="Arial" w:cs="Arial"/>
          <w:bCs/>
          <w:color w:val="000000" w:themeColor="text1"/>
          <w:sz w:val="24"/>
          <w:szCs w:val="24"/>
          <w:lang w:val="sv-SE"/>
        </w:rPr>
      </w:pPr>
    </w:p>
    <w:p w14:paraId="4F70B63B" w14:textId="0849D70E" w:rsidR="001D0914" w:rsidRDefault="001D0914" w:rsidP="00FC779C">
      <w:pPr>
        <w:spacing w:after="0" w:line="276" w:lineRule="auto"/>
        <w:rPr>
          <w:rFonts w:ascii="Arial" w:eastAsia="Times New Roman" w:hAnsi="Arial" w:cs="Arial"/>
          <w:bCs/>
          <w:color w:val="000000" w:themeColor="text1"/>
          <w:sz w:val="24"/>
          <w:szCs w:val="24"/>
          <w:lang w:val="sv-SE"/>
        </w:rPr>
      </w:pPr>
      <w:r>
        <w:rPr>
          <w:rFonts w:ascii="Arial" w:eastAsia="Times New Roman" w:hAnsi="Arial" w:cs="Arial"/>
          <w:bCs/>
          <w:color w:val="000000" w:themeColor="text1"/>
          <w:sz w:val="24"/>
          <w:szCs w:val="24"/>
          <w:lang w:val="sv-SE"/>
        </w:rPr>
        <w:t>Motorerna driver hjulen via en reduktionsväxel på 1:3.3 som sitter i sidoplåtarna speciellt konstruerade för bilen.</w:t>
      </w:r>
    </w:p>
    <w:p w14:paraId="320BC323" w14:textId="77777777" w:rsidR="001D0914" w:rsidRDefault="001D0914" w:rsidP="00FC779C">
      <w:pPr>
        <w:spacing w:after="0" w:line="276" w:lineRule="auto"/>
        <w:rPr>
          <w:rFonts w:ascii="Arial" w:eastAsia="Times New Roman" w:hAnsi="Arial" w:cs="Arial"/>
          <w:bCs/>
          <w:color w:val="000000" w:themeColor="text1"/>
          <w:sz w:val="24"/>
          <w:szCs w:val="24"/>
          <w:lang w:val="sv-SE"/>
        </w:rPr>
      </w:pPr>
    </w:p>
    <w:p w14:paraId="13CBF68D" w14:textId="3F65EF8E" w:rsidR="001D0914" w:rsidRDefault="004B7697" w:rsidP="00FC779C">
      <w:pPr>
        <w:spacing w:after="0" w:line="276" w:lineRule="auto"/>
        <w:rPr>
          <w:rFonts w:ascii="Arial" w:eastAsia="Times New Roman" w:hAnsi="Arial" w:cs="Arial"/>
          <w:bCs/>
          <w:color w:val="000000" w:themeColor="text1"/>
          <w:sz w:val="24"/>
          <w:szCs w:val="24"/>
          <w:lang w:val="sv-SE"/>
        </w:rPr>
      </w:pPr>
      <w:r>
        <w:rPr>
          <w:rFonts w:ascii="Arial" w:eastAsia="Times New Roman" w:hAnsi="Arial" w:cs="Arial"/>
          <w:bCs/>
          <w:color w:val="000000" w:themeColor="text1"/>
          <w:sz w:val="24"/>
          <w:szCs w:val="24"/>
          <w:lang w:val="sv-SE"/>
        </w:rPr>
        <w:t xml:space="preserve">Likt plattformen så är också </w:t>
      </w:r>
      <w:r w:rsidRPr="004B7697">
        <w:rPr>
          <w:rFonts w:ascii="Arial" w:eastAsia="Times New Roman" w:hAnsi="Arial" w:cs="Arial"/>
          <w:bCs/>
          <w:i/>
          <w:color w:val="000000" w:themeColor="text1"/>
          <w:sz w:val="24"/>
          <w:szCs w:val="24"/>
          <w:lang w:val="sv-SE"/>
        </w:rPr>
        <w:t>R</w:t>
      </w:r>
      <w:r w:rsidR="005F29F9">
        <w:rPr>
          <w:rFonts w:ascii="Arial" w:eastAsia="Times New Roman" w:hAnsi="Arial" w:cs="Arial"/>
          <w:bCs/>
          <w:i/>
          <w:color w:val="000000" w:themeColor="text1"/>
          <w:sz w:val="24"/>
          <w:szCs w:val="24"/>
          <w:lang w:val="sv-SE"/>
        </w:rPr>
        <w:t>en</w:t>
      </w:r>
      <w:r w:rsidR="00BE2655">
        <w:rPr>
          <w:rFonts w:ascii="Arial" w:eastAsia="Times New Roman" w:hAnsi="Arial" w:cs="Arial"/>
          <w:bCs/>
          <w:color w:val="000000" w:themeColor="text1"/>
          <w:sz w:val="24"/>
          <w:szCs w:val="24"/>
          <w:lang w:val="sv-SE"/>
        </w:rPr>
        <w:t>s drivlina modulär med antingen två, fyra eller sex YASA elmotorer. Det finns också tre tillgängliga batterikapaciteter: 15 kWh, 25 kWh och 32 kWh. Kunder kan välja på en eller två 30 kW turbiner eller en högprestandakonfiguration med två 80 kW turbiner.</w:t>
      </w:r>
    </w:p>
    <w:p w14:paraId="6BFC9B95" w14:textId="77777777" w:rsidR="00BE2655" w:rsidRDefault="00BE2655" w:rsidP="00FC779C">
      <w:pPr>
        <w:spacing w:after="0" w:line="276" w:lineRule="auto"/>
        <w:rPr>
          <w:rFonts w:ascii="Arial" w:eastAsia="Times New Roman" w:hAnsi="Arial" w:cs="Arial"/>
          <w:bCs/>
          <w:color w:val="000000" w:themeColor="text1"/>
          <w:sz w:val="24"/>
          <w:szCs w:val="24"/>
          <w:lang w:val="sv-SE"/>
        </w:rPr>
      </w:pPr>
    </w:p>
    <w:p w14:paraId="54E988A8" w14:textId="4C8AAAEF" w:rsidR="00BE2655" w:rsidRDefault="00BE2655" w:rsidP="00FC779C">
      <w:pPr>
        <w:spacing w:after="0" w:line="276" w:lineRule="auto"/>
        <w:rPr>
          <w:rFonts w:ascii="Arial" w:eastAsia="Times New Roman" w:hAnsi="Arial" w:cs="Arial"/>
          <w:bCs/>
          <w:color w:val="000000" w:themeColor="text1"/>
          <w:sz w:val="24"/>
          <w:szCs w:val="24"/>
          <w:lang w:val="sv-SE"/>
        </w:rPr>
      </w:pPr>
      <w:r>
        <w:rPr>
          <w:rFonts w:ascii="Arial" w:eastAsia="Times New Roman" w:hAnsi="Arial" w:cs="Arial"/>
          <w:bCs/>
          <w:color w:val="000000" w:themeColor="text1"/>
          <w:sz w:val="24"/>
          <w:szCs w:val="24"/>
          <w:lang w:val="sv-SE"/>
        </w:rPr>
        <w:t xml:space="preserve">En enda YASA-motor genererar 160 </w:t>
      </w:r>
      <w:proofErr w:type="gramStart"/>
      <w:r>
        <w:rPr>
          <w:rFonts w:ascii="Arial" w:eastAsia="Times New Roman" w:hAnsi="Arial" w:cs="Arial"/>
          <w:bCs/>
          <w:color w:val="000000" w:themeColor="text1"/>
          <w:sz w:val="24"/>
          <w:szCs w:val="24"/>
          <w:lang w:val="sv-SE"/>
        </w:rPr>
        <w:t>kW / 215</w:t>
      </w:r>
      <w:proofErr w:type="gramEnd"/>
      <w:r>
        <w:rPr>
          <w:rFonts w:ascii="Arial" w:eastAsia="Times New Roman" w:hAnsi="Arial" w:cs="Arial"/>
          <w:bCs/>
          <w:color w:val="000000" w:themeColor="text1"/>
          <w:sz w:val="24"/>
          <w:szCs w:val="24"/>
          <w:lang w:val="sv-SE"/>
        </w:rPr>
        <w:t xml:space="preserve"> hk och 390 Nm. Effekten från de olika tillgängliga konfigurationsalternativen är:</w:t>
      </w:r>
    </w:p>
    <w:p w14:paraId="798DB5F7" w14:textId="746C5B3C" w:rsidR="00BE2655" w:rsidRDefault="004B7697" w:rsidP="00BE2655">
      <w:pPr>
        <w:pStyle w:val="Prrafodelista"/>
        <w:numPr>
          <w:ilvl w:val="0"/>
          <w:numId w:val="15"/>
        </w:numPr>
        <w:spacing w:line="276" w:lineRule="auto"/>
        <w:rPr>
          <w:rFonts w:ascii="Arial" w:eastAsia="Times New Roman" w:hAnsi="Arial" w:cs="Arial"/>
          <w:bCs/>
          <w:color w:val="000000" w:themeColor="text1"/>
          <w:lang w:val="sv-SE"/>
        </w:rPr>
      </w:pPr>
      <w:r>
        <w:rPr>
          <w:rFonts w:ascii="Arial" w:eastAsia="Times New Roman" w:hAnsi="Arial" w:cs="Arial"/>
          <w:bCs/>
          <w:color w:val="000000" w:themeColor="text1"/>
          <w:lang w:val="sv-SE"/>
        </w:rPr>
        <w:t xml:space="preserve">Två motorer = 320 </w:t>
      </w:r>
      <w:proofErr w:type="gramStart"/>
      <w:r>
        <w:rPr>
          <w:rFonts w:ascii="Arial" w:eastAsia="Times New Roman" w:hAnsi="Arial" w:cs="Arial"/>
          <w:bCs/>
          <w:color w:val="000000" w:themeColor="text1"/>
          <w:lang w:val="sv-SE"/>
        </w:rPr>
        <w:t>kW / 429</w:t>
      </w:r>
      <w:proofErr w:type="gramEnd"/>
      <w:r w:rsidR="00BE2655">
        <w:rPr>
          <w:rFonts w:ascii="Arial" w:eastAsia="Times New Roman" w:hAnsi="Arial" w:cs="Arial"/>
          <w:bCs/>
          <w:color w:val="000000" w:themeColor="text1"/>
          <w:lang w:val="sv-SE"/>
        </w:rPr>
        <w:t xml:space="preserve"> hk och 780 Nm</w:t>
      </w:r>
    </w:p>
    <w:p w14:paraId="078CDEDC" w14:textId="7FA2318A" w:rsidR="00BE2655" w:rsidRDefault="004B7697" w:rsidP="00BE2655">
      <w:pPr>
        <w:pStyle w:val="Prrafodelista"/>
        <w:numPr>
          <w:ilvl w:val="0"/>
          <w:numId w:val="15"/>
        </w:numPr>
        <w:spacing w:line="276" w:lineRule="auto"/>
        <w:rPr>
          <w:rFonts w:ascii="Arial" w:eastAsia="Times New Roman" w:hAnsi="Arial" w:cs="Arial"/>
          <w:bCs/>
          <w:color w:val="000000" w:themeColor="text1"/>
          <w:lang w:val="sv-SE"/>
        </w:rPr>
      </w:pPr>
      <w:r>
        <w:rPr>
          <w:rFonts w:ascii="Arial" w:eastAsia="Times New Roman" w:hAnsi="Arial" w:cs="Arial"/>
          <w:bCs/>
          <w:color w:val="000000" w:themeColor="text1"/>
          <w:lang w:val="sv-SE"/>
        </w:rPr>
        <w:t xml:space="preserve">Fyra motorer = 640 </w:t>
      </w:r>
      <w:proofErr w:type="gramStart"/>
      <w:r>
        <w:rPr>
          <w:rFonts w:ascii="Arial" w:eastAsia="Times New Roman" w:hAnsi="Arial" w:cs="Arial"/>
          <w:bCs/>
          <w:color w:val="000000" w:themeColor="text1"/>
          <w:lang w:val="sv-SE"/>
        </w:rPr>
        <w:t>kW / 858</w:t>
      </w:r>
      <w:proofErr w:type="gramEnd"/>
      <w:r w:rsidR="00BE2655">
        <w:rPr>
          <w:rFonts w:ascii="Arial" w:eastAsia="Times New Roman" w:hAnsi="Arial" w:cs="Arial"/>
          <w:bCs/>
          <w:color w:val="000000" w:themeColor="text1"/>
          <w:lang w:val="sv-SE"/>
        </w:rPr>
        <w:t xml:space="preserve"> Hk och 1560 Nm</w:t>
      </w:r>
    </w:p>
    <w:p w14:paraId="7C841852" w14:textId="7BF9C99A" w:rsidR="00BE2655" w:rsidRPr="00BE2655" w:rsidRDefault="004B7697" w:rsidP="00BE2655">
      <w:pPr>
        <w:pStyle w:val="Prrafodelista"/>
        <w:numPr>
          <w:ilvl w:val="0"/>
          <w:numId w:val="15"/>
        </w:numPr>
        <w:spacing w:line="276" w:lineRule="auto"/>
        <w:rPr>
          <w:rFonts w:ascii="Arial" w:eastAsia="Times New Roman" w:hAnsi="Arial" w:cs="Arial"/>
          <w:bCs/>
          <w:color w:val="000000" w:themeColor="text1"/>
          <w:lang w:val="sv-SE"/>
        </w:rPr>
      </w:pPr>
      <w:r>
        <w:rPr>
          <w:rFonts w:ascii="Arial" w:eastAsia="Times New Roman" w:hAnsi="Arial" w:cs="Arial"/>
          <w:bCs/>
          <w:color w:val="000000" w:themeColor="text1"/>
          <w:lang w:val="sv-SE"/>
        </w:rPr>
        <w:t xml:space="preserve">Sex motorer = 960 </w:t>
      </w:r>
      <w:proofErr w:type="gramStart"/>
      <w:r>
        <w:rPr>
          <w:rFonts w:ascii="Arial" w:eastAsia="Times New Roman" w:hAnsi="Arial" w:cs="Arial"/>
          <w:bCs/>
          <w:color w:val="000000" w:themeColor="text1"/>
          <w:lang w:val="sv-SE"/>
        </w:rPr>
        <w:t>kW / 1287</w:t>
      </w:r>
      <w:proofErr w:type="gramEnd"/>
      <w:r w:rsidR="00BE2655">
        <w:rPr>
          <w:rFonts w:ascii="Arial" w:eastAsia="Times New Roman" w:hAnsi="Arial" w:cs="Arial"/>
          <w:bCs/>
          <w:color w:val="000000" w:themeColor="text1"/>
          <w:lang w:val="sv-SE"/>
        </w:rPr>
        <w:t xml:space="preserve"> hk och 2340 Nm</w:t>
      </w:r>
    </w:p>
    <w:p w14:paraId="0085AFBC" w14:textId="77777777" w:rsidR="0037236D" w:rsidRDefault="0037236D" w:rsidP="00FC779C">
      <w:pPr>
        <w:spacing w:after="0" w:line="276" w:lineRule="auto"/>
        <w:rPr>
          <w:rFonts w:ascii="Arial" w:eastAsia="Times New Roman" w:hAnsi="Arial" w:cs="Arial"/>
          <w:bCs/>
          <w:color w:val="000000" w:themeColor="text1"/>
          <w:sz w:val="24"/>
          <w:szCs w:val="24"/>
          <w:lang w:val="sv-SE"/>
        </w:rPr>
      </w:pPr>
    </w:p>
    <w:p w14:paraId="7C49EDCF" w14:textId="1A051C31" w:rsidR="00BE2655" w:rsidRPr="00BE2655" w:rsidRDefault="00BE2655" w:rsidP="00FC779C">
      <w:pPr>
        <w:spacing w:after="0" w:line="276" w:lineRule="auto"/>
        <w:rPr>
          <w:rFonts w:ascii="Arial" w:eastAsia="Times New Roman" w:hAnsi="Arial" w:cs="Arial"/>
          <w:b/>
          <w:bCs/>
          <w:i/>
          <w:color w:val="000000" w:themeColor="text1"/>
          <w:sz w:val="24"/>
          <w:szCs w:val="24"/>
          <w:lang w:val="sv-SE"/>
        </w:rPr>
      </w:pPr>
      <w:r w:rsidRPr="00BE2655">
        <w:rPr>
          <w:rFonts w:ascii="Arial" w:eastAsia="Times New Roman" w:hAnsi="Arial" w:cs="Arial"/>
          <w:b/>
          <w:bCs/>
          <w:i/>
          <w:color w:val="000000" w:themeColor="text1"/>
          <w:sz w:val="24"/>
          <w:szCs w:val="24"/>
          <w:lang w:val="sv-SE"/>
        </w:rPr>
        <w:t>Smart batterihanteringssystem med avancerad strategi för laddningsbalansering</w:t>
      </w:r>
    </w:p>
    <w:p w14:paraId="30CF4133" w14:textId="13F24D90" w:rsidR="00BE2655" w:rsidRDefault="00BE2655" w:rsidP="00FC779C">
      <w:pPr>
        <w:spacing w:after="0" w:line="276" w:lineRule="auto"/>
        <w:rPr>
          <w:rFonts w:ascii="Arial" w:eastAsia="Times New Roman" w:hAnsi="Arial" w:cs="Arial"/>
          <w:bCs/>
          <w:color w:val="000000" w:themeColor="text1"/>
          <w:sz w:val="24"/>
          <w:szCs w:val="24"/>
          <w:lang w:val="sv-SE"/>
        </w:rPr>
      </w:pPr>
      <w:r>
        <w:rPr>
          <w:rFonts w:ascii="Arial" w:eastAsia="Times New Roman" w:hAnsi="Arial" w:cs="Arial"/>
          <w:bCs/>
          <w:color w:val="000000" w:themeColor="text1"/>
          <w:sz w:val="24"/>
          <w:szCs w:val="24"/>
          <w:lang w:val="sv-SE"/>
        </w:rPr>
        <w:t xml:space="preserve">Batteripaketet är designat och tillverkat av Podium </w:t>
      </w:r>
      <w:proofErr w:type="spellStart"/>
      <w:r>
        <w:rPr>
          <w:rFonts w:ascii="Arial" w:eastAsia="Times New Roman" w:hAnsi="Arial" w:cs="Arial"/>
          <w:bCs/>
          <w:color w:val="000000" w:themeColor="text1"/>
          <w:sz w:val="24"/>
          <w:szCs w:val="24"/>
          <w:lang w:val="sv-SE"/>
        </w:rPr>
        <w:t>Engineering</w:t>
      </w:r>
      <w:proofErr w:type="spellEnd"/>
      <w:r>
        <w:rPr>
          <w:rFonts w:ascii="Arial" w:eastAsia="Times New Roman" w:hAnsi="Arial" w:cs="Arial"/>
          <w:bCs/>
          <w:color w:val="000000" w:themeColor="text1"/>
          <w:sz w:val="24"/>
          <w:szCs w:val="24"/>
          <w:lang w:val="sv-SE"/>
        </w:rPr>
        <w:t xml:space="preserve"> speciellt för </w:t>
      </w:r>
      <w:r w:rsidR="008675C3">
        <w:rPr>
          <w:rFonts w:ascii="Arial" w:eastAsia="Times New Roman" w:hAnsi="Arial" w:cs="Arial"/>
          <w:bCs/>
          <w:i/>
          <w:color w:val="000000" w:themeColor="text1"/>
          <w:sz w:val="24"/>
          <w:szCs w:val="24"/>
          <w:lang w:val="sv-SE"/>
        </w:rPr>
        <w:t>Ren</w:t>
      </w:r>
      <w:r>
        <w:rPr>
          <w:rFonts w:ascii="Arial" w:eastAsia="Times New Roman" w:hAnsi="Arial" w:cs="Arial"/>
          <w:bCs/>
          <w:color w:val="000000" w:themeColor="text1"/>
          <w:sz w:val="24"/>
          <w:szCs w:val="24"/>
          <w:lang w:val="sv-SE"/>
        </w:rPr>
        <w:t xml:space="preserve">. Det kommer att finnas med tre olika kapacitetsnivåer på 14kWh, 25 kWh och 32 kWh och kan laddas till </w:t>
      </w:r>
      <w:proofErr w:type="gramStart"/>
      <w:r>
        <w:rPr>
          <w:rFonts w:ascii="Arial" w:eastAsia="Times New Roman" w:hAnsi="Arial" w:cs="Arial"/>
          <w:bCs/>
          <w:color w:val="000000" w:themeColor="text1"/>
          <w:sz w:val="24"/>
          <w:szCs w:val="24"/>
          <w:lang w:val="sv-SE"/>
        </w:rPr>
        <w:t>80%</w:t>
      </w:r>
      <w:proofErr w:type="gramEnd"/>
      <w:r>
        <w:rPr>
          <w:rFonts w:ascii="Arial" w:eastAsia="Times New Roman" w:hAnsi="Arial" w:cs="Arial"/>
          <w:bCs/>
          <w:color w:val="000000" w:themeColor="text1"/>
          <w:sz w:val="24"/>
          <w:szCs w:val="24"/>
          <w:lang w:val="sv-SE"/>
        </w:rPr>
        <w:t xml:space="preserve"> kapacitet på mindre än 15 minuter om man använder en likströmsladdare. Livlängdsmålet är att det ska klara 100</w:t>
      </w:r>
      <w:r w:rsidR="004B7697">
        <w:rPr>
          <w:rFonts w:ascii="Arial" w:eastAsia="Times New Roman" w:hAnsi="Arial" w:cs="Arial"/>
          <w:bCs/>
          <w:color w:val="000000" w:themeColor="text1"/>
          <w:sz w:val="24"/>
          <w:szCs w:val="24"/>
          <w:lang w:val="sv-SE"/>
        </w:rPr>
        <w:t> </w:t>
      </w:r>
      <w:r>
        <w:rPr>
          <w:rFonts w:ascii="Arial" w:eastAsia="Times New Roman" w:hAnsi="Arial" w:cs="Arial"/>
          <w:bCs/>
          <w:color w:val="000000" w:themeColor="text1"/>
          <w:sz w:val="24"/>
          <w:szCs w:val="24"/>
          <w:lang w:val="sv-SE"/>
        </w:rPr>
        <w:t>000 cykler.</w:t>
      </w:r>
    </w:p>
    <w:p w14:paraId="202BB980" w14:textId="77777777" w:rsidR="00BE2655" w:rsidRDefault="00BE2655" w:rsidP="00FC779C">
      <w:pPr>
        <w:spacing w:after="0" w:line="276" w:lineRule="auto"/>
        <w:rPr>
          <w:rFonts w:ascii="Arial" w:eastAsia="Times New Roman" w:hAnsi="Arial" w:cs="Arial"/>
          <w:bCs/>
          <w:color w:val="000000" w:themeColor="text1"/>
          <w:sz w:val="24"/>
          <w:szCs w:val="24"/>
          <w:lang w:val="sv-SE"/>
        </w:rPr>
      </w:pPr>
    </w:p>
    <w:p w14:paraId="48783326" w14:textId="0B2227B0" w:rsidR="00BE2655" w:rsidRDefault="00BE2655" w:rsidP="00FC779C">
      <w:pPr>
        <w:spacing w:after="0" w:line="276" w:lineRule="auto"/>
        <w:rPr>
          <w:rFonts w:ascii="Arial" w:eastAsia="Times New Roman" w:hAnsi="Arial" w:cs="Arial"/>
          <w:bCs/>
          <w:color w:val="000000" w:themeColor="text1"/>
          <w:sz w:val="24"/>
          <w:szCs w:val="24"/>
          <w:lang w:val="sv-SE"/>
        </w:rPr>
      </w:pPr>
      <w:r>
        <w:rPr>
          <w:rFonts w:ascii="Arial" w:eastAsia="Times New Roman" w:hAnsi="Arial" w:cs="Arial"/>
          <w:bCs/>
          <w:color w:val="000000" w:themeColor="text1"/>
          <w:sz w:val="24"/>
          <w:szCs w:val="24"/>
          <w:lang w:val="sv-SE"/>
        </w:rPr>
        <w:t>Batterierna</w:t>
      </w:r>
      <w:r w:rsidR="0005129C">
        <w:rPr>
          <w:rFonts w:ascii="Arial" w:eastAsia="Times New Roman" w:hAnsi="Arial" w:cs="Arial"/>
          <w:bCs/>
          <w:color w:val="000000" w:themeColor="text1"/>
          <w:sz w:val="24"/>
          <w:szCs w:val="24"/>
          <w:lang w:val="sv-SE"/>
        </w:rPr>
        <w:t xml:space="preserve"> har en innovativ design och har en batterihanteringsteknik som möjliggör en överlägsen laddningseffektivitet och effektbalansering mellan cellerna. Varje cells spänning och temperatur övervakas individuellt. Cellerna är anslutna via ett kretskort istället för ledningar för bättre hållbarhet. Antalet celler i 25 kWh-paketet är 1344 styck och kan leverera 1200 ampere, nog för att driva sex hjulmotorer vid full effekt.</w:t>
      </w:r>
    </w:p>
    <w:p w14:paraId="0817351F" w14:textId="77777777" w:rsidR="0005129C" w:rsidRDefault="0005129C" w:rsidP="00FC779C">
      <w:pPr>
        <w:spacing w:after="0" w:line="276" w:lineRule="auto"/>
        <w:rPr>
          <w:rFonts w:ascii="Arial" w:eastAsia="Times New Roman" w:hAnsi="Arial" w:cs="Arial"/>
          <w:bCs/>
          <w:color w:val="000000" w:themeColor="text1"/>
          <w:sz w:val="24"/>
          <w:szCs w:val="24"/>
          <w:lang w:val="sv-SE"/>
        </w:rPr>
      </w:pPr>
    </w:p>
    <w:p w14:paraId="7D5D9F0E" w14:textId="545747AF" w:rsidR="0005129C" w:rsidRDefault="0005129C" w:rsidP="00FC779C">
      <w:pPr>
        <w:spacing w:after="0" w:line="276" w:lineRule="auto"/>
        <w:rPr>
          <w:rFonts w:ascii="Arial" w:eastAsia="Times New Roman" w:hAnsi="Arial" w:cs="Arial"/>
          <w:bCs/>
          <w:color w:val="000000" w:themeColor="text1"/>
          <w:sz w:val="24"/>
          <w:szCs w:val="24"/>
          <w:lang w:val="sv-SE"/>
        </w:rPr>
      </w:pPr>
      <w:r>
        <w:rPr>
          <w:rFonts w:ascii="Arial" w:eastAsia="Times New Roman" w:hAnsi="Arial" w:cs="Arial"/>
          <w:bCs/>
          <w:color w:val="000000" w:themeColor="text1"/>
          <w:sz w:val="24"/>
          <w:szCs w:val="24"/>
          <w:lang w:val="sv-SE"/>
        </w:rPr>
        <w:t>Batterihanteringssystemet (BMS) är integre</w:t>
      </w:r>
      <w:r w:rsidR="004B7697">
        <w:rPr>
          <w:rFonts w:ascii="Arial" w:eastAsia="Times New Roman" w:hAnsi="Arial" w:cs="Arial"/>
          <w:bCs/>
          <w:color w:val="000000" w:themeColor="text1"/>
          <w:sz w:val="24"/>
          <w:szCs w:val="24"/>
          <w:lang w:val="sv-SE"/>
        </w:rPr>
        <w:t>rat och konstruerat för att opti</w:t>
      </w:r>
      <w:r>
        <w:rPr>
          <w:rFonts w:ascii="Arial" w:eastAsia="Times New Roman" w:hAnsi="Arial" w:cs="Arial"/>
          <w:bCs/>
          <w:color w:val="000000" w:themeColor="text1"/>
          <w:sz w:val="24"/>
          <w:szCs w:val="24"/>
          <w:lang w:val="sv-SE"/>
        </w:rPr>
        <w:t>mera prestandan och livslängden på batterierna samtidigt som säkerheten är tillgodosedd. Det finns tre olika vattenkylningskretsar för motorerna, batteriet och spänningsomvandlaren. En värmeväxlare sitter på den främre chassiplåten</w:t>
      </w:r>
      <w:r w:rsidR="00081B73">
        <w:rPr>
          <w:rFonts w:ascii="Arial" w:eastAsia="Times New Roman" w:hAnsi="Arial" w:cs="Arial"/>
          <w:bCs/>
          <w:color w:val="000000" w:themeColor="text1"/>
          <w:sz w:val="24"/>
          <w:szCs w:val="24"/>
          <w:lang w:val="sv-SE"/>
        </w:rPr>
        <w:t xml:space="preserve"> och kylvätskan drivs runt i systemen av tre elpumpar som sitter på samma plåt.</w:t>
      </w:r>
    </w:p>
    <w:p w14:paraId="424E555B" w14:textId="77777777" w:rsidR="00081B73" w:rsidRDefault="00081B73" w:rsidP="00FC779C">
      <w:pPr>
        <w:spacing w:after="0" w:line="276" w:lineRule="auto"/>
        <w:rPr>
          <w:rFonts w:ascii="Arial" w:eastAsia="Times New Roman" w:hAnsi="Arial" w:cs="Arial"/>
          <w:bCs/>
          <w:color w:val="000000" w:themeColor="text1"/>
          <w:sz w:val="24"/>
          <w:szCs w:val="24"/>
          <w:lang w:val="sv-SE"/>
        </w:rPr>
      </w:pPr>
    </w:p>
    <w:p w14:paraId="32FF00A4" w14:textId="7C8BFFF0" w:rsidR="00081B73" w:rsidRDefault="00081B73" w:rsidP="00FC779C">
      <w:pPr>
        <w:spacing w:after="0" w:line="276" w:lineRule="auto"/>
        <w:rPr>
          <w:rFonts w:ascii="Arial" w:eastAsia="Times New Roman" w:hAnsi="Arial" w:cs="Arial"/>
          <w:bCs/>
          <w:color w:val="000000" w:themeColor="text1"/>
          <w:sz w:val="24"/>
          <w:szCs w:val="24"/>
          <w:lang w:val="sv-SE"/>
        </w:rPr>
      </w:pPr>
      <w:r>
        <w:rPr>
          <w:rFonts w:ascii="Arial" w:eastAsia="Times New Roman" w:hAnsi="Arial" w:cs="Arial"/>
          <w:bCs/>
          <w:color w:val="000000" w:themeColor="text1"/>
          <w:sz w:val="24"/>
          <w:szCs w:val="24"/>
          <w:lang w:val="sv-SE"/>
        </w:rPr>
        <w:t>TREV-systemets prestanda och räckvidd är direkt länkat till den valda modulära konfigurationen och konfigurationen av den elektriska drivlinan.</w:t>
      </w:r>
    </w:p>
    <w:p w14:paraId="21E69CA4" w14:textId="77777777" w:rsidR="00081B73" w:rsidRDefault="00081B73" w:rsidP="00FC779C">
      <w:pPr>
        <w:spacing w:after="0" w:line="276" w:lineRule="auto"/>
        <w:rPr>
          <w:rFonts w:ascii="Arial" w:eastAsia="Times New Roman" w:hAnsi="Arial" w:cs="Arial"/>
          <w:bCs/>
          <w:color w:val="000000" w:themeColor="text1"/>
          <w:sz w:val="24"/>
          <w:szCs w:val="24"/>
          <w:lang w:val="sv-SE"/>
        </w:rPr>
      </w:pPr>
    </w:p>
    <w:p w14:paraId="2713FC32" w14:textId="76A26A74" w:rsidR="00081B73" w:rsidRDefault="00081B73" w:rsidP="00FC779C">
      <w:pPr>
        <w:spacing w:after="0" w:line="276" w:lineRule="auto"/>
        <w:rPr>
          <w:rFonts w:ascii="Arial" w:eastAsia="Times New Roman" w:hAnsi="Arial" w:cs="Arial"/>
          <w:bCs/>
          <w:color w:val="000000" w:themeColor="text1"/>
          <w:sz w:val="24"/>
          <w:szCs w:val="24"/>
          <w:lang w:val="sv-SE"/>
        </w:rPr>
      </w:pPr>
      <w:r>
        <w:rPr>
          <w:rFonts w:ascii="Arial" w:eastAsia="Times New Roman" w:hAnsi="Arial" w:cs="Arial"/>
          <w:bCs/>
          <w:color w:val="000000" w:themeColor="text1"/>
          <w:sz w:val="24"/>
          <w:szCs w:val="24"/>
          <w:lang w:val="sv-SE"/>
        </w:rPr>
        <w:t>Samma</w:t>
      </w:r>
      <w:r w:rsidR="00C409A4">
        <w:rPr>
          <w:rFonts w:ascii="Arial" w:eastAsia="Times New Roman" w:hAnsi="Arial" w:cs="Arial"/>
          <w:bCs/>
          <w:color w:val="000000" w:themeColor="text1"/>
          <w:sz w:val="24"/>
          <w:szCs w:val="24"/>
          <w:lang w:val="sv-SE"/>
        </w:rPr>
        <w:t>n</w:t>
      </w:r>
      <w:r>
        <w:rPr>
          <w:rFonts w:ascii="Arial" w:eastAsia="Times New Roman" w:hAnsi="Arial" w:cs="Arial"/>
          <w:bCs/>
          <w:color w:val="000000" w:themeColor="text1"/>
          <w:sz w:val="24"/>
          <w:szCs w:val="24"/>
          <w:lang w:val="sv-SE"/>
        </w:rPr>
        <w:t>taget kan den nya Techrules-plattformen i</w:t>
      </w:r>
      <w:r w:rsidR="00C409A4">
        <w:rPr>
          <w:rFonts w:ascii="Arial" w:eastAsia="Times New Roman" w:hAnsi="Arial" w:cs="Arial"/>
          <w:bCs/>
          <w:color w:val="000000" w:themeColor="text1"/>
          <w:sz w:val="24"/>
          <w:szCs w:val="24"/>
          <w:lang w:val="sv-SE"/>
        </w:rPr>
        <w:t>nnehålla mer än 300 TREV-system</w:t>
      </w:r>
      <w:r>
        <w:rPr>
          <w:rFonts w:ascii="Arial" w:eastAsia="Times New Roman" w:hAnsi="Arial" w:cs="Arial"/>
          <w:bCs/>
          <w:color w:val="000000" w:themeColor="text1"/>
          <w:sz w:val="24"/>
          <w:szCs w:val="24"/>
          <w:lang w:val="sv-SE"/>
        </w:rPr>
        <w:t>varianter.</w:t>
      </w:r>
    </w:p>
    <w:p w14:paraId="69F02F86" w14:textId="77777777" w:rsidR="00081B73" w:rsidRDefault="00081B73" w:rsidP="00FC779C">
      <w:pPr>
        <w:spacing w:after="0" w:line="276" w:lineRule="auto"/>
        <w:rPr>
          <w:rFonts w:ascii="Arial" w:eastAsia="Times New Roman" w:hAnsi="Arial" w:cs="Arial"/>
          <w:bCs/>
          <w:color w:val="000000" w:themeColor="text1"/>
          <w:sz w:val="24"/>
          <w:szCs w:val="24"/>
          <w:lang w:val="sv-SE"/>
        </w:rPr>
      </w:pPr>
    </w:p>
    <w:p w14:paraId="3E5C239D" w14:textId="7F95B54B" w:rsidR="00081B73" w:rsidRDefault="00081B73" w:rsidP="00FC779C">
      <w:pPr>
        <w:spacing w:after="0" w:line="276" w:lineRule="auto"/>
        <w:rPr>
          <w:rFonts w:ascii="Arial" w:eastAsia="Times New Roman" w:hAnsi="Arial" w:cs="Arial"/>
          <w:bCs/>
          <w:color w:val="000000" w:themeColor="text1"/>
          <w:sz w:val="24"/>
          <w:szCs w:val="24"/>
          <w:lang w:val="sv-SE"/>
        </w:rPr>
      </w:pPr>
      <w:r>
        <w:rPr>
          <w:rFonts w:ascii="Arial" w:eastAsia="Times New Roman" w:hAnsi="Arial" w:cs="Arial"/>
          <w:bCs/>
          <w:color w:val="000000" w:themeColor="text1"/>
          <w:sz w:val="24"/>
          <w:szCs w:val="24"/>
          <w:lang w:val="sv-SE"/>
        </w:rPr>
        <w:lastRenderedPageBreak/>
        <w:t xml:space="preserve">Genom omfattande utprovning och utvärdering av TREV-tekniken under de senaste tolv månaderna har det konstaterats att prestandan i produktionsutförandet av </w:t>
      </w:r>
      <w:r w:rsidR="008675C3">
        <w:rPr>
          <w:rFonts w:ascii="Arial" w:eastAsia="Times New Roman" w:hAnsi="Arial" w:cs="Arial"/>
          <w:bCs/>
          <w:i/>
          <w:color w:val="000000" w:themeColor="text1"/>
          <w:sz w:val="24"/>
          <w:szCs w:val="24"/>
          <w:lang w:val="sv-SE"/>
        </w:rPr>
        <w:t>Ren</w:t>
      </w:r>
      <w:r>
        <w:rPr>
          <w:rFonts w:ascii="Arial" w:eastAsia="Times New Roman" w:hAnsi="Arial" w:cs="Arial"/>
          <w:bCs/>
          <w:color w:val="000000" w:themeColor="text1"/>
          <w:sz w:val="24"/>
          <w:szCs w:val="24"/>
          <w:lang w:val="sv-SE"/>
        </w:rPr>
        <w:t xml:space="preserve"> är ännu explosivare än konceptbilen från 2016. I toppversionen kommer </w:t>
      </w:r>
      <w:r w:rsidRPr="004B7697">
        <w:rPr>
          <w:rFonts w:ascii="Arial" w:eastAsia="Times New Roman" w:hAnsi="Arial" w:cs="Arial"/>
          <w:bCs/>
          <w:i/>
          <w:color w:val="000000" w:themeColor="text1"/>
          <w:sz w:val="24"/>
          <w:szCs w:val="24"/>
          <w:lang w:val="sv-SE"/>
        </w:rPr>
        <w:t>R</w:t>
      </w:r>
      <w:r w:rsidR="005F29F9">
        <w:rPr>
          <w:rFonts w:ascii="Arial" w:eastAsia="Times New Roman" w:hAnsi="Arial" w:cs="Arial"/>
          <w:bCs/>
          <w:i/>
          <w:color w:val="000000" w:themeColor="text1"/>
          <w:sz w:val="24"/>
          <w:szCs w:val="24"/>
          <w:lang w:val="sv-SE"/>
        </w:rPr>
        <w:t>en</w:t>
      </w:r>
      <w:r w:rsidR="004B7697">
        <w:rPr>
          <w:rFonts w:ascii="Arial" w:eastAsia="Times New Roman" w:hAnsi="Arial" w:cs="Arial"/>
          <w:bCs/>
          <w:color w:val="000000" w:themeColor="text1"/>
          <w:sz w:val="24"/>
          <w:szCs w:val="24"/>
          <w:lang w:val="sv-SE"/>
        </w:rPr>
        <w:t>s toppeffekt att nå 960 kW (1287</w:t>
      </w:r>
      <w:r>
        <w:rPr>
          <w:rFonts w:ascii="Arial" w:eastAsia="Times New Roman" w:hAnsi="Arial" w:cs="Arial"/>
          <w:bCs/>
          <w:color w:val="000000" w:themeColor="text1"/>
          <w:sz w:val="24"/>
          <w:szCs w:val="24"/>
          <w:lang w:val="sv-SE"/>
        </w:rPr>
        <w:t xml:space="preserve"> hk).</w:t>
      </w:r>
    </w:p>
    <w:p w14:paraId="410CD840" w14:textId="77777777" w:rsidR="00081B73" w:rsidRDefault="00081B73" w:rsidP="00FC779C">
      <w:pPr>
        <w:spacing w:after="0" w:line="276" w:lineRule="auto"/>
        <w:rPr>
          <w:rFonts w:ascii="Arial" w:eastAsia="Times New Roman" w:hAnsi="Arial" w:cs="Arial"/>
          <w:bCs/>
          <w:color w:val="000000" w:themeColor="text1"/>
          <w:sz w:val="24"/>
          <w:szCs w:val="24"/>
          <w:lang w:val="sv-SE"/>
        </w:rPr>
      </w:pPr>
    </w:p>
    <w:p w14:paraId="7A4C2E66" w14:textId="7C228EDA" w:rsidR="00081B73" w:rsidRDefault="00081B73" w:rsidP="00FC779C">
      <w:pPr>
        <w:spacing w:after="0" w:line="276" w:lineRule="auto"/>
        <w:rPr>
          <w:rFonts w:ascii="Arial" w:eastAsia="Times New Roman" w:hAnsi="Arial" w:cs="Arial"/>
          <w:bCs/>
          <w:color w:val="000000" w:themeColor="text1"/>
          <w:sz w:val="24"/>
          <w:szCs w:val="24"/>
          <w:lang w:val="sv-SE"/>
        </w:rPr>
      </w:pPr>
      <w:r>
        <w:rPr>
          <w:rFonts w:ascii="Arial" w:eastAsia="Times New Roman" w:hAnsi="Arial" w:cs="Arial"/>
          <w:bCs/>
          <w:color w:val="000000" w:themeColor="text1"/>
          <w:sz w:val="24"/>
          <w:szCs w:val="24"/>
          <w:lang w:val="sv-SE"/>
        </w:rPr>
        <w:t>Nedanstående tabell ger en fingervisning om hur Techrules bil med sex motorer kan jämföras med tillgängliga supersportbilar när det gäller prestanda och effektivitet:</w:t>
      </w:r>
    </w:p>
    <w:p w14:paraId="1E293C71" w14:textId="77777777" w:rsidR="008622D0" w:rsidRPr="00AF2013" w:rsidRDefault="008622D0" w:rsidP="00AF2013">
      <w:pPr>
        <w:spacing w:line="276" w:lineRule="auto"/>
        <w:contextualSpacing/>
        <w:rPr>
          <w:rFonts w:ascii="Arial" w:hAnsi="Arial" w:cs="Arial"/>
          <w:sz w:val="24"/>
          <w:szCs w:val="24"/>
        </w:rPr>
      </w:pPr>
    </w:p>
    <w:tbl>
      <w:tblPr>
        <w:tblStyle w:val="Tablaconcuadrcula"/>
        <w:tblW w:w="0" w:type="auto"/>
        <w:tblLayout w:type="fixed"/>
        <w:tblLook w:val="04A0" w:firstRow="1" w:lastRow="0" w:firstColumn="1" w:lastColumn="0" w:noHBand="0" w:noVBand="1"/>
      </w:tblPr>
      <w:tblGrid>
        <w:gridCol w:w="1908"/>
        <w:gridCol w:w="2160"/>
        <w:gridCol w:w="1427"/>
        <w:gridCol w:w="1183"/>
        <w:gridCol w:w="1084"/>
        <w:gridCol w:w="1436"/>
      </w:tblGrid>
      <w:tr w:rsidR="00AF2013" w:rsidRPr="004B7697" w14:paraId="6DE1A480" w14:textId="77777777" w:rsidTr="00B3330F">
        <w:tc>
          <w:tcPr>
            <w:tcW w:w="1908" w:type="dxa"/>
            <w:tcBorders>
              <w:top w:val="single" w:sz="4" w:space="0" w:color="auto"/>
              <w:left w:val="single" w:sz="4" w:space="0" w:color="auto"/>
              <w:bottom w:val="single" w:sz="4" w:space="0" w:color="auto"/>
              <w:right w:val="single" w:sz="4" w:space="0" w:color="auto"/>
            </w:tcBorders>
            <w:hideMark/>
          </w:tcPr>
          <w:p w14:paraId="2F00763F" w14:textId="2B385865" w:rsidR="00AF2013" w:rsidRPr="004B7697" w:rsidRDefault="00081B73" w:rsidP="00AF2013">
            <w:pPr>
              <w:spacing w:line="276" w:lineRule="auto"/>
              <w:contextualSpacing/>
              <w:rPr>
                <w:rFonts w:cs="Arial"/>
                <w:lang w:val="sv-SE"/>
              </w:rPr>
            </w:pPr>
            <w:r w:rsidRPr="004B7697">
              <w:rPr>
                <w:rFonts w:cs="Arial"/>
                <w:lang w:val="sv-SE"/>
              </w:rPr>
              <w:t>Bil</w:t>
            </w:r>
          </w:p>
        </w:tc>
        <w:tc>
          <w:tcPr>
            <w:tcW w:w="2160" w:type="dxa"/>
            <w:tcBorders>
              <w:top w:val="single" w:sz="4" w:space="0" w:color="auto"/>
              <w:left w:val="single" w:sz="4" w:space="0" w:color="auto"/>
              <w:bottom w:val="single" w:sz="4" w:space="0" w:color="auto"/>
              <w:right w:val="single" w:sz="4" w:space="0" w:color="auto"/>
            </w:tcBorders>
            <w:hideMark/>
          </w:tcPr>
          <w:p w14:paraId="3FC51565" w14:textId="478AA963" w:rsidR="00AF2013" w:rsidRPr="004B7697" w:rsidRDefault="00081B73" w:rsidP="003B4250">
            <w:pPr>
              <w:spacing w:line="276" w:lineRule="auto"/>
              <w:contextualSpacing/>
              <w:jc w:val="center"/>
              <w:rPr>
                <w:rFonts w:cs="Arial"/>
                <w:lang w:val="sv-SE"/>
              </w:rPr>
            </w:pPr>
            <w:proofErr w:type="gramStart"/>
            <w:r w:rsidRPr="004B7697">
              <w:rPr>
                <w:rFonts w:cs="Arial"/>
                <w:lang w:val="sv-SE"/>
              </w:rPr>
              <w:t>hk</w:t>
            </w:r>
            <w:r w:rsidR="008622D0" w:rsidRPr="004B7697">
              <w:rPr>
                <w:rFonts w:cs="Arial"/>
                <w:lang w:val="sv-SE"/>
              </w:rPr>
              <w:t xml:space="preserve"> </w:t>
            </w:r>
            <w:r w:rsidR="00AF2013" w:rsidRPr="004B7697">
              <w:rPr>
                <w:rFonts w:cs="Arial"/>
                <w:lang w:val="sv-SE"/>
              </w:rPr>
              <w:t>/</w:t>
            </w:r>
            <w:r w:rsidR="008622D0" w:rsidRPr="004B7697">
              <w:rPr>
                <w:rFonts w:cs="Arial"/>
                <w:lang w:val="sv-SE"/>
              </w:rPr>
              <w:t xml:space="preserve"> </w:t>
            </w:r>
            <w:r w:rsidR="00AF2013" w:rsidRPr="004B7697">
              <w:rPr>
                <w:rFonts w:cs="Arial"/>
                <w:lang w:val="sv-SE"/>
              </w:rPr>
              <w:t>kW</w:t>
            </w:r>
            <w:proofErr w:type="gramEnd"/>
            <w:r w:rsidR="008622D0" w:rsidRPr="004B7697">
              <w:rPr>
                <w:rFonts w:cs="Arial"/>
                <w:lang w:val="sv-SE"/>
              </w:rPr>
              <w:t xml:space="preserve"> </w:t>
            </w:r>
            <w:r w:rsidR="00AF2013" w:rsidRPr="004B7697">
              <w:rPr>
                <w:rFonts w:cs="Arial"/>
                <w:lang w:val="sv-SE"/>
              </w:rPr>
              <w:t>/</w:t>
            </w:r>
            <w:r w:rsidR="008622D0" w:rsidRPr="004B7697">
              <w:rPr>
                <w:rFonts w:cs="Arial"/>
                <w:lang w:val="sv-SE"/>
              </w:rPr>
              <w:t xml:space="preserve"> </w:t>
            </w:r>
            <w:r w:rsidR="00AF2013" w:rsidRPr="004B7697">
              <w:rPr>
                <w:rFonts w:cs="Arial"/>
                <w:lang w:val="sv-SE"/>
              </w:rPr>
              <w:t>Nm</w:t>
            </w:r>
          </w:p>
        </w:tc>
        <w:tc>
          <w:tcPr>
            <w:tcW w:w="1427" w:type="dxa"/>
            <w:tcBorders>
              <w:top w:val="single" w:sz="4" w:space="0" w:color="auto"/>
              <w:left w:val="single" w:sz="4" w:space="0" w:color="auto"/>
              <w:bottom w:val="single" w:sz="4" w:space="0" w:color="auto"/>
              <w:right w:val="single" w:sz="4" w:space="0" w:color="auto"/>
            </w:tcBorders>
            <w:hideMark/>
          </w:tcPr>
          <w:p w14:paraId="06D29A9D" w14:textId="073FB74D" w:rsidR="00AF2013" w:rsidRPr="004B7697" w:rsidRDefault="00C409A4" w:rsidP="00081B73">
            <w:pPr>
              <w:spacing w:line="276" w:lineRule="auto"/>
              <w:contextualSpacing/>
              <w:jc w:val="center"/>
              <w:rPr>
                <w:rFonts w:cs="Arial"/>
                <w:lang w:val="sv-SE"/>
              </w:rPr>
            </w:pPr>
            <w:r w:rsidRPr="004B7697">
              <w:rPr>
                <w:rFonts w:cs="Arial"/>
                <w:lang w:val="sv-SE"/>
              </w:rPr>
              <w:t>Br.-</w:t>
            </w:r>
            <w:proofErr w:type="spellStart"/>
            <w:r w:rsidR="00081B73" w:rsidRPr="004B7697">
              <w:rPr>
                <w:rFonts w:cs="Arial"/>
                <w:lang w:val="sv-SE"/>
              </w:rPr>
              <w:t>förbr</w:t>
            </w:r>
            <w:proofErr w:type="spellEnd"/>
            <w:r w:rsidR="00081B73" w:rsidRPr="004B7697">
              <w:rPr>
                <w:rFonts w:cs="Arial"/>
                <w:lang w:val="sv-SE"/>
              </w:rPr>
              <w:t>.</w:t>
            </w:r>
            <w:r w:rsidR="002459E6" w:rsidRPr="004B7697">
              <w:rPr>
                <w:rFonts w:cs="Arial"/>
                <w:lang w:val="sv-SE"/>
              </w:rPr>
              <w:t xml:space="preserve"> </w:t>
            </w:r>
            <w:r w:rsidRPr="004B7697">
              <w:rPr>
                <w:rFonts w:cs="Arial"/>
                <w:lang w:val="sv-SE"/>
              </w:rPr>
              <w:t>(</w:t>
            </w:r>
            <w:r w:rsidR="009B1749" w:rsidRPr="004B7697">
              <w:rPr>
                <w:rFonts w:cs="Arial"/>
                <w:lang w:val="sv-SE"/>
              </w:rPr>
              <w:t>l</w:t>
            </w:r>
            <w:r w:rsidR="00AF2013" w:rsidRPr="004B7697">
              <w:rPr>
                <w:rFonts w:cs="Arial"/>
                <w:lang w:val="sv-SE"/>
              </w:rPr>
              <w:t>/100km</w:t>
            </w:r>
            <w:r w:rsidR="009B1749" w:rsidRPr="004B7697">
              <w:rPr>
                <w:rFonts w:cs="Arial"/>
                <w:lang w:val="sv-SE"/>
              </w:rPr>
              <w:t>)</w:t>
            </w:r>
          </w:p>
        </w:tc>
        <w:tc>
          <w:tcPr>
            <w:tcW w:w="1183" w:type="dxa"/>
            <w:tcBorders>
              <w:top w:val="single" w:sz="4" w:space="0" w:color="auto"/>
              <w:left w:val="single" w:sz="4" w:space="0" w:color="auto"/>
              <w:bottom w:val="single" w:sz="4" w:space="0" w:color="auto"/>
              <w:right w:val="single" w:sz="4" w:space="0" w:color="auto"/>
            </w:tcBorders>
            <w:hideMark/>
          </w:tcPr>
          <w:p w14:paraId="5882211F" w14:textId="77777777" w:rsidR="00AF2013" w:rsidRPr="004B7697" w:rsidRDefault="00AF2013" w:rsidP="003B4250">
            <w:pPr>
              <w:spacing w:line="276" w:lineRule="auto"/>
              <w:contextualSpacing/>
              <w:jc w:val="center"/>
              <w:rPr>
                <w:rFonts w:cs="Arial"/>
                <w:lang w:val="sv-SE"/>
              </w:rPr>
            </w:pPr>
            <w:r w:rsidRPr="004B7697">
              <w:rPr>
                <w:rFonts w:cs="Arial"/>
                <w:lang w:val="sv-SE"/>
              </w:rPr>
              <w:t>CO</w:t>
            </w:r>
            <w:r w:rsidRPr="004B7697">
              <w:rPr>
                <w:rFonts w:cs="Arial"/>
                <w:vertAlign w:val="superscript"/>
                <w:lang w:val="sv-SE"/>
              </w:rPr>
              <w:t>2</w:t>
            </w:r>
            <w:r w:rsidRPr="004B7697">
              <w:rPr>
                <w:rFonts w:cs="Arial"/>
                <w:lang w:val="sv-SE"/>
              </w:rPr>
              <w:t xml:space="preserve"> </w:t>
            </w:r>
            <w:r w:rsidR="009B1749" w:rsidRPr="004B7697">
              <w:rPr>
                <w:rFonts w:cs="Arial"/>
                <w:lang w:val="sv-SE"/>
              </w:rPr>
              <w:t>(</w:t>
            </w:r>
            <w:r w:rsidRPr="004B7697">
              <w:rPr>
                <w:rFonts w:cs="Arial"/>
                <w:lang w:val="sv-SE"/>
              </w:rPr>
              <w:t>g/km</w:t>
            </w:r>
            <w:r w:rsidR="009B1749" w:rsidRPr="004B7697">
              <w:rPr>
                <w:rFonts w:cs="Arial"/>
                <w:lang w:val="sv-SE"/>
              </w:rPr>
              <w:t>)</w:t>
            </w:r>
          </w:p>
          <w:p w14:paraId="133D82EC" w14:textId="55CA9033" w:rsidR="009B1749" w:rsidRPr="004B7697" w:rsidRDefault="009B1749" w:rsidP="003B4250">
            <w:pPr>
              <w:spacing w:line="276" w:lineRule="auto"/>
              <w:contextualSpacing/>
              <w:jc w:val="center"/>
              <w:rPr>
                <w:rFonts w:cs="Arial"/>
                <w:lang w:val="sv-SE"/>
              </w:rPr>
            </w:pPr>
            <w:r w:rsidRPr="004B7697">
              <w:rPr>
                <w:rFonts w:cs="Arial"/>
                <w:lang w:val="sv-SE"/>
              </w:rPr>
              <w:t>(NEDC</w:t>
            </w:r>
            <w:r w:rsidR="00B3330F">
              <w:rPr>
                <w:rFonts w:cs="Arial"/>
                <w:lang w:val="sv-SE"/>
              </w:rPr>
              <w:t>*</w:t>
            </w:r>
            <w:r w:rsidRPr="004B7697">
              <w:rPr>
                <w:rFonts w:cs="Arial"/>
                <w:lang w:val="sv-SE"/>
              </w:rPr>
              <w:t>)</w:t>
            </w:r>
          </w:p>
        </w:tc>
        <w:tc>
          <w:tcPr>
            <w:tcW w:w="1084" w:type="dxa"/>
            <w:tcBorders>
              <w:top w:val="single" w:sz="4" w:space="0" w:color="auto"/>
              <w:left w:val="single" w:sz="4" w:space="0" w:color="auto"/>
              <w:bottom w:val="single" w:sz="4" w:space="0" w:color="auto"/>
              <w:right w:val="single" w:sz="4" w:space="0" w:color="auto"/>
            </w:tcBorders>
            <w:hideMark/>
          </w:tcPr>
          <w:p w14:paraId="2227D357" w14:textId="1043361B" w:rsidR="00AF2013" w:rsidRPr="004B7697" w:rsidRDefault="00AF2013" w:rsidP="003B4250">
            <w:pPr>
              <w:spacing w:line="276" w:lineRule="auto"/>
              <w:contextualSpacing/>
              <w:jc w:val="center"/>
              <w:rPr>
                <w:rFonts w:cs="Arial"/>
                <w:lang w:val="sv-SE"/>
              </w:rPr>
            </w:pPr>
            <w:r w:rsidRPr="004B7697">
              <w:rPr>
                <w:rFonts w:cs="Arial"/>
                <w:lang w:val="sv-SE"/>
              </w:rPr>
              <w:t>0</w:t>
            </w:r>
            <w:r w:rsidR="009B1749" w:rsidRPr="004B7697">
              <w:rPr>
                <w:rFonts w:cs="Arial"/>
                <w:lang w:val="sv-SE"/>
              </w:rPr>
              <w:t xml:space="preserve"> </w:t>
            </w:r>
            <w:r w:rsidRPr="004B7697">
              <w:rPr>
                <w:rFonts w:cs="Arial"/>
                <w:lang w:val="sv-SE"/>
              </w:rPr>
              <w:t>-</w:t>
            </w:r>
            <w:r w:rsidR="009B1749" w:rsidRPr="004B7697">
              <w:rPr>
                <w:rFonts w:cs="Arial"/>
                <w:lang w:val="sv-SE"/>
              </w:rPr>
              <w:t xml:space="preserve"> </w:t>
            </w:r>
            <w:r w:rsidRPr="004B7697">
              <w:rPr>
                <w:rFonts w:cs="Arial"/>
                <w:lang w:val="sv-SE"/>
              </w:rPr>
              <w:t>100</w:t>
            </w:r>
            <w:r w:rsidR="009B1749" w:rsidRPr="004B7697">
              <w:rPr>
                <w:rFonts w:cs="Arial"/>
                <w:lang w:val="sv-SE"/>
              </w:rPr>
              <w:t xml:space="preserve"> </w:t>
            </w:r>
            <w:r w:rsidR="002459E6" w:rsidRPr="004B7697">
              <w:rPr>
                <w:rFonts w:cs="Arial"/>
                <w:lang w:val="sv-SE"/>
              </w:rPr>
              <w:t>(</w:t>
            </w:r>
            <w:r w:rsidRPr="004B7697">
              <w:rPr>
                <w:rFonts w:cs="Arial"/>
                <w:lang w:val="sv-SE"/>
              </w:rPr>
              <w:t>km/h</w:t>
            </w:r>
            <w:r w:rsidR="002459E6" w:rsidRPr="004B7697">
              <w:rPr>
                <w:rFonts w:cs="Arial"/>
                <w:lang w:val="sv-SE"/>
              </w:rPr>
              <w:t>)</w:t>
            </w:r>
          </w:p>
        </w:tc>
        <w:tc>
          <w:tcPr>
            <w:tcW w:w="1436" w:type="dxa"/>
            <w:tcBorders>
              <w:top w:val="single" w:sz="4" w:space="0" w:color="auto"/>
              <w:left w:val="single" w:sz="4" w:space="0" w:color="auto"/>
              <w:bottom w:val="single" w:sz="4" w:space="0" w:color="auto"/>
              <w:right w:val="single" w:sz="4" w:space="0" w:color="auto"/>
            </w:tcBorders>
            <w:hideMark/>
          </w:tcPr>
          <w:p w14:paraId="6CE37A8F" w14:textId="45A9AEDC" w:rsidR="00AF2013" w:rsidRPr="004B7697" w:rsidRDefault="00C409A4" w:rsidP="003B4250">
            <w:pPr>
              <w:spacing w:line="276" w:lineRule="auto"/>
              <w:contextualSpacing/>
              <w:jc w:val="center"/>
              <w:rPr>
                <w:rFonts w:cs="Arial"/>
                <w:lang w:val="sv-SE"/>
              </w:rPr>
            </w:pPr>
            <w:proofErr w:type="spellStart"/>
            <w:r w:rsidRPr="004B7697">
              <w:rPr>
                <w:rFonts w:cs="Arial"/>
                <w:lang w:val="sv-SE"/>
              </w:rPr>
              <w:t>Topphast</w:t>
            </w:r>
            <w:proofErr w:type="spellEnd"/>
            <w:r w:rsidRPr="004B7697">
              <w:rPr>
                <w:rFonts w:cs="Arial"/>
                <w:lang w:val="sv-SE"/>
              </w:rPr>
              <w:t>.</w:t>
            </w:r>
            <w:r w:rsidR="00AF2013" w:rsidRPr="004B7697">
              <w:rPr>
                <w:rFonts w:cs="Arial"/>
                <w:lang w:val="sv-SE"/>
              </w:rPr>
              <w:t xml:space="preserve"> </w:t>
            </w:r>
            <w:r w:rsidR="009B1749" w:rsidRPr="004B7697">
              <w:rPr>
                <w:rFonts w:cs="Arial"/>
                <w:lang w:val="sv-SE"/>
              </w:rPr>
              <w:t>(</w:t>
            </w:r>
            <w:r w:rsidR="00AF2013" w:rsidRPr="004B7697">
              <w:rPr>
                <w:rFonts w:cs="Arial"/>
                <w:lang w:val="sv-SE"/>
              </w:rPr>
              <w:t>km/h</w:t>
            </w:r>
            <w:r w:rsidR="009B1749" w:rsidRPr="004B7697">
              <w:rPr>
                <w:rFonts w:cs="Arial"/>
                <w:lang w:val="sv-SE"/>
              </w:rPr>
              <w:t>)</w:t>
            </w:r>
          </w:p>
        </w:tc>
      </w:tr>
      <w:tr w:rsidR="00AF2013" w:rsidRPr="004B7697" w14:paraId="0A43124C" w14:textId="77777777" w:rsidTr="00B3330F">
        <w:tc>
          <w:tcPr>
            <w:tcW w:w="1908" w:type="dxa"/>
            <w:tcBorders>
              <w:top w:val="single" w:sz="4" w:space="0" w:color="auto"/>
              <w:left w:val="single" w:sz="4" w:space="0" w:color="auto"/>
              <w:bottom w:val="single" w:sz="4" w:space="0" w:color="auto"/>
              <w:right w:val="single" w:sz="4" w:space="0" w:color="auto"/>
            </w:tcBorders>
            <w:hideMark/>
          </w:tcPr>
          <w:p w14:paraId="0470B9B7" w14:textId="57E14921" w:rsidR="002459E6" w:rsidRPr="004B7697" w:rsidRDefault="00AF2013" w:rsidP="00AF2013">
            <w:pPr>
              <w:spacing w:line="276" w:lineRule="auto"/>
              <w:contextualSpacing/>
              <w:rPr>
                <w:rFonts w:cs="Arial"/>
                <w:lang w:val="sv-SE"/>
              </w:rPr>
            </w:pPr>
            <w:r w:rsidRPr="004B7697">
              <w:rPr>
                <w:rFonts w:cs="Arial"/>
                <w:lang w:val="sv-SE"/>
              </w:rPr>
              <w:t>Techrules</w:t>
            </w:r>
            <w:r w:rsidR="002459E6" w:rsidRPr="004B7697">
              <w:rPr>
                <w:rFonts w:cs="Arial"/>
                <w:lang w:val="sv-SE"/>
              </w:rPr>
              <w:t xml:space="preserve"> </w:t>
            </w:r>
            <w:r w:rsidR="008675C3">
              <w:rPr>
                <w:rFonts w:cs="Arial"/>
                <w:i/>
                <w:lang w:val="sv-SE"/>
              </w:rPr>
              <w:t>Ren</w:t>
            </w:r>
            <w:r w:rsidR="00122718" w:rsidRPr="004B7697">
              <w:rPr>
                <w:rFonts w:cs="Arial"/>
                <w:lang w:val="sv-SE"/>
              </w:rPr>
              <w:t xml:space="preserve"> </w:t>
            </w:r>
          </w:p>
          <w:p w14:paraId="739154A7" w14:textId="6B3FF227" w:rsidR="00AF2013" w:rsidRPr="004B7697" w:rsidRDefault="002459E6" w:rsidP="00C409A4">
            <w:pPr>
              <w:spacing w:line="276" w:lineRule="auto"/>
              <w:contextualSpacing/>
              <w:rPr>
                <w:rFonts w:cs="Arial"/>
                <w:lang w:val="sv-SE"/>
              </w:rPr>
            </w:pPr>
            <w:r w:rsidRPr="004B7697">
              <w:rPr>
                <w:rFonts w:cs="Arial"/>
                <w:lang w:val="sv-SE"/>
              </w:rPr>
              <w:t>(</w:t>
            </w:r>
            <w:r w:rsidR="00C409A4" w:rsidRPr="004B7697">
              <w:rPr>
                <w:rFonts w:cs="Arial"/>
                <w:lang w:val="sv-SE"/>
              </w:rPr>
              <w:t>sex motorer</w:t>
            </w:r>
            <w:r w:rsidRPr="004B7697">
              <w:rPr>
                <w:rFonts w:cs="Arial"/>
                <w:lang w:val="sv-SE"/>
              </w:rPr>
              <w:t>)</w:t>
            </w:r>
          </w:p>
        </w:tc>
        <w:tc>
          <w:tcPr>
            <w:tcW w:w="2160" w:type="dxa"/>
            <w:tcBorders>
              <w:top w:val="single" w:sz="4" w:space="0" w:color="auto"/>
              <w:left w:val="single" w:sz="4" w:space="0" w:color="auto"/>
              <w:bottom w:val="single" w:sz="4" w:space="0" w:color="auto"/>
              <w:right w:val="single" w:sz="4" w:space="0" w:color="auto"/>
            </w:tcBorders>
            <w:hideMark/>
          </w:tcPr>
          <w:p w14:paraId="29698D32" w14:textId="20469A1B" w:rsidR="00AF2013" w:rsidRPr="004B7697" w:rsidRDefault="004B7697" w:rsidP="003B4250">
            <w:pPr>
              <w:spacing w:line="276" w:lineRule="auto"/>
              <w:contextualSpacing/>
              <w:jc w:val="center"/>
              <w:rPr>
                <w:rFonts w:cs="Arial"/>
                <w:lang w:val="sv-SE"/>
              </w:rPr>
            </w:pPr>
            <w:proofErr w:type="gramStart"/>
            <w:r>
              <w:rPr>
                <w:rFonts w:cs="Arial"/>
                <w:lang w:val="sv-SE"/>
              </w:rPr>
              <w:t>1287</w:t>
            </w:r>
            <w:r w:rsidR="008622D0" w:rsidRPr="004B7697">
              <w:rPr>
                <w:rFonts w:cs="Arial"/>
                <w:lang w:val="sv-SE"/>
              </w:rPr>
              <w:t xml:space="preserve"> </w:t>
            </w:r>
            <w:r w:rsidR="00AF2013" w:rsidRPr="004B7697">
              <w:rPr>
                <w:rFonts w:cs="Arial"/>
                <w:lang w:val="sv-SE"/>
              </w:rPr>
              <w:t>/ 960</w:t>
            </w:r>
            <w:proofErr w:type="gramEnd"/>
            <w:r w:rsidR="008622D0" w:rsidRPr="004B7697">
              <w:rPr>
                <w:rFonts w:cs="Arial"/>
                <w:lang w:val="sv-SE"/>
              </w:rPr>
              <w:t xml:space="preserve"> </w:t>
            </w:r>
            <w:r w:rsidR="00AF2013" w:rsidRPr="004B7697">
              <w:rPr>
                <w:rFonts w:cs="Arial"/>
                <w:lang w:val="sv-SE"/>
              </w:rPr>
              <w:t>/ 2340</w:t>
            </w:r>
          </w:p>
        </w:tc>
        <w:tc>
          <w:tcPr>
            <w:tcW w:w="1427" w:type="dxa"/>
            <w:tcBorders>
              <w:top w:val="single" w:sz="4" w:space="0" w:color="auto"/>
              <w:left w:val="single" w:sz="4" w:space="0" w:color="auto"/>
              <w:bottom w:val="single" w:sz="4" w:space="0" w:color="auto"/>
              <w:right w:val="single" w:sz="4" w:space="0" w:color="auto"/>
            </w:tcBorders>
            <w:hideMark/>
          </w:tcPr>
          <w:p w14:paraId="515A7AD3" w14:textId="28334C98" w:rsidR="00AF2013" w:rsidRPr="004B7697" w:rsidRDefault="009C56C9" w:rsidP="003B4250">
            <w:pPr>
              <w:spacing w:line="276" w:lineRule="auto"/>
              <w:contextualSpacing/>
              <w:jc w:val="center"/>
              <w:rPr>
                <w:rFonts w:cs="Arial"/>
                <w:lang w:val="sv-SE" w:eastAsia="zh-CN"/>
              </w:rPr>
            </w:pPr>
            <w:r w:rsidRPr="004B7697">
              <w:rPr>
                <w:rFonts w:cs="Arial" w:hint="eastAsia"/>
                <w:lang w:val="sv-SE" w:eastAsia="zh-CN"/>
              </w:rPr>
              <w:t>7.5</w:t>
            </w:r>
          </w:p>
        </w:tc>
        <w:tc>
          <w:tcPr>
            <w:tcW w:w="1183" w:type="dxa"/>
            <w:tcBorders>
              <w:top w:val="single" w:sz="4" w:space="0" w:color="auto"/>
              <w:left w:val="single" w:sz="4" w:space="0" w:color="auto"/>
              <w:bottom w:val="single" w:sz="4" w:space="0" w:color="auto"/>
              <w:right w:val="single" w:sz="4" w:space="0" w:color="auto"/>
            </w:tcBorders>
            <w:hideMark/>
          </w:tcPr>
          <w:p w14:paraId="1726CB52" w14:textId="31DE7AC4" w:rsidR="00AF2013" w:rsidRPr="004B7697" w:rsidRDefault="00CB2167" w:rsidP="003B4250">
            <w:pPr>
              <w:spacing w:line="276" w:lineRule="auto"/>
              <w:contextualSpacing/>
              <w:jc w:val="center"/>
              <w:rPr>
                <w:rFonts w:cs="Arial"/>
                <w:lang w:val="sv-SE" w:eastAsia="zh-CN"/>
              </w:rPr>
            </w:pPr>
            <w:r w:rsidRPr="004B7697">
              <w:rPr>
                <w:rFonts w:cs="Arial" w:hint="eastAsia"/>
                <w:lang w:val="sv-SE" w:eastAsia="zh-CN"/>
              </w:rPr>
              <w:t>106</w:t>
            </w:r>
          </w:p>
        </w:tc>
        <w:tc>
          <w:tcPr>
            <w:tcW w:w="1084" w:type="dxa"/>
            <w:tcBorders>
              <w:top w:val="single" w:sz="4" w:space="0" w:color="auto"/>
              <w:left w:val="single" w:sz="4" w:space="0" w:color="auto"/>
              <w:bottom w:val="single" w:sz="4" w:space="0" w:color="auto"/>
              <w:right w:val="single" w:sz="4" w:space="0" w:color="auto"/>
            </w:tcBorders>
            <w:hideMark/>
          </w:tcPr>
          <w:p w14:paraId="4652B406" w14:textId="3F189263" w:rsidR="00AF2013" w:rsidRPr="004B7697" w:rsidRDefault="00AF2013" w:rsidP="003B4250">
            <w:pPr>
              <w:spacing w:line="276" w:lineRule="auto"/>
              <w:contextualSpacing/>
              <w:jc w:val="center"/>
              <w:rPr>
                <w:rFonts w:cs="Arial"/>
                <w:lang w:val="sv-SE" w:eastAsia="zh-CN"/>
              </w:rPr>
            </w:pPr>
            <w:r w:rsidRPr="004B7697">
              <w:rPr>
                <w:rFonts w:cs="Arial"/>
                <w:lang w:val="sv-SE"/>
              </w:rPr>
              <w:t>2.</w:t>
            </w:r>
            <w:r w:rsidR="00BE7B7F" w:rsidRPr="004B7697">
              <w:rPr>
                <w:rFonts w:cs="Arial" w:hint="eastAsia"/>
                <w:lang w:val="sv-SE" w:eastAsia="zh-CN"/>
              </w:rPr>
              <w:t>5</w:t>
            </w:r>
          </w:p>
        </w:tc>
        <w:tc>
          <w:tcPr>
            <w:tcW w:w="1436" w:type="dxa"/>
            <w:tcBorders>
              <w:top w:val="single" w:sz="4" w:space="0" w:color="auto"/>
              <w:left w:val="single" w:sz="4" w:space="0" w:color="auto"/>
              <w:bottom w:val="single" w:sz="4" w:space="0" w:color="auto"/>
              <w:right w:val="single" w:sz="4" w:space="0" w:color="auto"/>
            </w:tcBorders>
            <w:hideMark/>
          </w:tcPr>
          <w:p w14:paraId="6DD11C99" w14:textId="4E95F66B" w:rsidR="00AF2013" w:rsidRPr="004B7697" w:rsidRDefault="004B7697" w:rsidP="003B4250">
            <w:pPr>
              <w:spacing w:line="276" w:lineRule="auto"/>
              <w:contextualSpacing/>
              <w:jc w:val="center"/>
              <w:rPr>
                <w:rFonts w:cs="Arial"/>
                <w:lang w:val="sv-SE"/>
              </w:rPr>
            </w:pPr>
            <w:r>
              <w:rPr>
                <w:rFonts w:cs="Arial"/>
                <w:lang w:val="sv-SE"/>
              </w:rPr>
              <w:t>32</w:t>
            </w:r>
            <w:r w:rsidR="00AF2013" w:rsidRPr="004B7697">
              <w:rPr>
                <w:rFonts w:cs="Arial"/>
                <w:lang w:val="sv-SE"/>
              </w:rPr>
              <w:t>0</w:t>
            </w:r>
          </w:p>
        </w:tc>
      </w:tr>
      <w:tr w:rsidR="00AF2013" w:rsidRPr="004B7697" w14:paraId="5D3022AA" w14:textId="77777777" w:rsidTr="00B3330F">
        <w:tc>
          <w:tcPr>
            <w:tcW w:w="1908" w:type="dxa"/>
            <w:tcBorders>
              <w:top w:val="single" w:sz="4" w:space="0" w:color="auto"/>
              <w:left w:val="single" w:sz="4" w:space="0" w:color="auto"/>
              <w:bottom w:val="single" w:sz="4" w:space="0" w:color="auto"/>
              <w:right w:val="single" w:sz="4" w:space="0" w:color="auto"/>
            </w:tcBorders>
            <w:hideMark/>
          </w:tcPr>
          <w:p w14:paraId="14AC3CCB" w14:textId="77777777" w:rsidR="00AF2013" w:rsidRPr="004B7697" w:rsidRDefault="00AF2013" w:rsidP="00AF2013">
            <w:pPr>
              <w:spacing w:line="276" w:lineRule="auto"/>
              <w:contextualSpacing/>
              <w:rPr>
                <w:rFonts w:cs="Arial"/>
                <w:lang w:val="sv-SE"/>
              </w:rPr>
            </w:pPr>
            <w:bookmarkStart w:id="0" w:name="_GoBack"/>
            <w:bookmarkEnd w:id="0"/>
            <w:r w:rsidRPr="004B7697">
              <w:rPr>
                <w:rFonts w:cs="Arial"/>
                <w:lang w:val="sv-SE"/>
              </w:rPr>
              <w:t xml:space="preserve">Lamborghini </w:t>
            </w:r>
            <w:proofErr w:type="spellStart"/>
            <w:r w:rsidRPr="004B7697">
              <w:rPr>
                <w:rFonts w:cs="Arial"/>
                <w:lang w:val="sv-SE"/>
              </w:rPr>
              <w:t>Aventador</w:t>
            </w:r>
            <w:proofErr w:type="spellEnd"/>
          </w:p>
        </w:tc>
        <w:tc>
          <w:tcPr>
            <w:tcW w:w="2160" w:type="dxa"/>
            <w:tcBorders>
              <w:top w:val="single" w:sz="4" w:space="0" w:color="auto"/>
              <w:left w:val="single" w:sz="4" w:space="0" w:color="auto"/>
              <w:bottom w:val="single" w:sz="4" w:space="0" w:color="auto"/>
              <w:right w:val="single" w:sz="4" w:space="0" w:color="auto"/>
            </w:tcBorders>
            <w:hideMark/>
          </w:tcPr>
          <w:p w14:paraId="2EA4FDBB" w14:textId="3194430B" w:rsidR="00AF2013" w:rsidRPr="004B7697" w:rsidRDefault="004B7697" w:rsidP="003B4250">
            <w:pPr>
              <w:spacing w:line="276" w:lineRule="auto"/>
              <w:contextualSpacing/>
              <w:jc w:val="center"/>
              <w:rPr>
                <w:rFonts w:cs="Arial"/>
                <w:lang w:val="sv-SE"/>
              </w:rPr>
            </w:pPr>
            <w:proofErr w:type="gramStart"/>
            <w:r>
              <w:rPr>
                <w:rFonts w:cs="Arial"/>
                <w:lang w:val="sv-SE"/>
              </w:rPr>
              <w:t>740</w:t>
            </w:r>
            <w:r w:rsidR="008622D0" w:rsidRPr="004B7697">
              <w:rPr>
                <w:rFonts w:cs="Arial"/>
                <w:lang w:val="sv-SE"/>
              </w:rPr>
              <w:t xml:space="preserve"> </w:t>
            </w:r>
            <w:r w:rsidR="00AF2013" w:rsidRPr="004B7697">
              <w:rPr>
                <w:rFonts w:cs="Arial"/>
                <w:lang w:val="sv-SE"/>
              </w:rPr>
              <w:t>/ 552</w:t>
            </w:r>
            <w:proofErr w:type="gramEnd"/>
            <w:r w:rsidR="008622D0" w:rsidRPr="004B7697">
              <w:rPr>
                <w:rFonts w:cs="Arial"/>
                <w:lang w:val="sv-SE"/>
              </w:rPr>
              <w:t xml:space="preserve"> </w:t>
            </w:r>
            <w:r w:rsidR="00AF2013" w:rsidRPr="004B7697">
              <w:rPr>
                <w:rFonts w:cs="Arial"/>
                <w:lang w:val="sv-SE"/>
              </w:rPr>
              <w:t>/ 690</w:t>
            </w:r>
          </w:p>
        </w:tc>
        <w:tc>
          <w:tcPr>
            <w:tcW w:w="1427" w:type="dxa"/>
            <w:tcBorders>
              <w:top w:val="single" w:sz="4" w:space="0" w:color="auto"/>
              <w:left w:val="single" w:sz="4" w:space="0" w:color="auto"/>
              <w:bottom w:val="single" w:sz="4" w:space="0" w:color="auto"/>
              <w:right w:val="single" w:sz="4" w:space="0" w:color="auto"/>
            </w:tcBorders>
            <w:hideMark/>
          </w:tcPr>
          <w:p w14:paraId="0AA6BB70" w14:textId="74CA0D6D" w:rsidR="00AF2013" w:rsidRPr="004B7697" w:rsidRDefault="00AF2013" w:rsidP="003B4250">
            <w:pPr>
              <w:spacing w:line="276" w:lineRule="auto"/>
              <w:contextualSpacing/>
              <w:jc w:val="center"/>
              <w:rPr>
                <w:rFonts w:cs="Arial"/>
                <w:lang w:val="sv-SE"/>
              </w:rPr>
            </w:pPr>
            <w:r w:rsidRPr="004B7697">
              <w:rPr>
                <w:rFonts w:cs="Arial"/>
                <w:lang w:val="sv-SE"/>
              </w:rPr>
              <w:t>16.9</w:t>
            </w:r>
          </w:p>
        </w:tc>
        <w:tc>
          <w:tcPr>
            <w:tcW w:w="1183" w:type="dxa"/>
            <w:tcBorders>
              <w:top w:val="single" w:sz="4" w:space="0" w:color="auto"/>
              <w:left w:val="single" w:sz="4" w:space="0" w:color="auto"/>
              <w:bottom w:val="single" w:sz="4" w:space="0" w:color="auto"/>
              <w:right w:val="single" w:sz="4" w:space="0" w:color="auto"/>
            </w:tcBorders>
            <w:hideMark/>
          </w:tcPr>
          <w:p w14:paraId="39717C9F" w14:textId="77777777" w:rsidR="00AF2013" w:rsidRPr="004B7697" w:rsidRDefault="00AF2013" w:rsidP="003B4250">
            <w:pPr>
              <w:spacing w:line="276" w:lineRule="auto"/>
              <w:contextualSpacing/>
              <w:jc w:val="center"/>
              <w:rPr>
                <w:rFonts w:cs="Arial"/>
                <w:lang w:val="sv-SE"/>
              </w:rPr>
            </w:pPr>
            <w:r w:rsidRPr="004B7697">
              <w:rPr>
                <w:rFonts w:cs="Arial"/>
                <w:lang w:val="sv-SE"/>
              </w:rPr>
              <w:t>394</w:t>
            </w:r>
          </w:p>
        </w:tc>
        <w:tc>
          <w:tcPr>
            <w:tcW w:w="1084" w:type="dxa"/>
            <w:tcBorders>
              <w:top w:val="single" w:sz="4" w:space="0" w:color="auto"/>
              <w:left w:val="single" w:sz="4" w:space="0" w:color="auto"/>
              <w:bottom w:val="single" w:sz="4" w:space="0" w:color="auto"/>
              <w:right w:val="single" w:sz="4" w:space="0" w:color="auto"/>
            </w:tcBorders>
            <w:hideMark/>
          </w:tcPr>
          <w:p w14:paraId="51C6BDCC" w14:textId="77777777" w:rsidR="00AF2013" w:rsidRPr="004B7697" w:rsidRDefault="00AF2013" w:rsidP="003B4250">
            <w:pPr>
              <w:spacing w:line="276" w:lineRule="auto"/>
              <w:contextualSpacing/>
              <w:jc w:val="center"/>
              <w:rPr>
                <w:rFonts w:cs="Arial"/>
                <w:lang w:val="sv-SE"/>
              </w:rPr>
            </w:pPr>
            <w:r w:rsidRPr="004B7697">
              <w:rPr>
                <w:rFonts w:cs="Arial"/>
                <w:lang w:val="sv-SE"/>
              </w:rPr>
              <w:t>2.9</w:t>
            </w:r>
          </w:p>
        </w:tc>
        <w:tc>
          <w:tcPr>
            <w:tcW w:w="1436" w:type="dxa"/>
            <w:tcBorders>
              <w:top w:val="single" w:sz="4" w:space="0" w:color="auto"/>
              <w:left w:val="single" w:sz="4" w:space="0" w:color="auto"/>
              <w:bottom w:val="single" w:sz="4" w:space="0" w:color="auto"/>
              <w:right w:val="single" w:sz="4" w:space="0" w:color="auto"/>
            </w:tcBorders>
            <w:hideMark/>
          </w:tcPr>
          <w:p w14:paraId="506C1360" w14:textId="615278C5" w:rsidR="00AF2013" w:rsidRPr="004B7697" w:rsidRDefault="002459E6" w:rsidP="003B4250">
            <w:pPr>
              <w:spacing w:line="276" w:lineRule="auto"/>
              <w:contextualSpacing/>
              <w:jc w:val="center"/>
              <w:rPr>
                <w:rFonts w:cs="Arial"/>
                <w:lang w:val="sv-SE"/>
              </w:rPr>
            </w:pPr>
            <w:r w:rsidRPr="004B7697">
              <w:rPr>
                <w:rFonts w:cs="Arial"/>
                <w:lang w:val="sv-SE"/>
              </w:rPr>
              <w:t>349</w:t>
            </w:r>
          </w:p>
        </w:tc>
      </w:tr>
      <w:tr w:rsidR="00AF2013" w:rsidRPr="004B7697" w14:paraId="698D1F7E" w14:textId="77777777" w:rsidTr="00B3330F">
        <w:tc>
          <w:tcPr>
            <w:tcW w:w="1908" w:type="dxa"/>
            <w:tcBorders>
              <w:top w:val="single" w:sz="4" w:space="0" w:color="auto"/>
              <w:left w:val="single" w:sz="4" w:space="0" w:color="auto"/>
              <w:bottom w:val="single" w:sz="4" w:space="0" w:color="auto"/>
              <w:right w:val="single" w:sz="4" w:space="0" w:color="auto"/>
            </w:tcBorders>
            <w:hideMark/>
          </w:tcPr>
          <w:p w14:paraId="1AAEB6F7" w14:textId="77777777" w:rsidR="00AF2013" w:rsidRPr="004B7697" w:rsidRDefault="00AF2013" w:rsidP="00AF2013">
            <w:pPr>
              <w:spacing w:line="276" w:lineRule="auto"/>
              <w:contextualSpacing/>
              <w:rPr>
                <w:rFonts w:cs="Arial"/>
                <w:lang w:val="sv-SE"/>
              </w:rPr>
            </w:pPr>
            <w:r w:rsidRPr="004B7697">
              <w:rPr>
                <w:rFonts w:cs="Arial"/>
                <w:lang w:val="sv-SE"/>
              </w:rPr>
              <w:t xml:space="preserve">Bugatti </w:t>
            </w:r>
            <w:proofErr w:type="spellStart"/>
            <w:r w:rsidRPr="004B7697">
              <w:rPr>
                <w:rFonts w:cs="Arial"/>
                <w:lang w:val="sv-SE"/>
              </w:rPr>
              <w:t>Veyron</w:t>
            </w:r>
            <w:proofErr w:type="spellEnd"/>
          </w:p>
        </w:tc>
        <w:tc>
          <w:tcPr>
            <w:tcW w:w="2160" w:type="dxa"/>
            <w:tcBorders>
              <w:top w:val="single" w:sz="4" w:space="0" w:color="auto"/>
              <w:left w:val="single" w:sz="4" w:space="0" w:color="auto"/>
              <w:bottom w:val="single" w:sz="4" w:space="0" w:color="auto"/>
              <w:right w:val="single" w:sz="4" w:space="0" w:color="auto"/>
            </w:tcBorders>
            <w:hideMark/>
          </w:tcPr>
          <w:p w14:paraId="3BADE817" w14:textId="77777777" w:rsidR="00AF2013" w:rsidRPr="004B7697" w:rsidRDefault="00AF2013" w:rsidP="003B4250">
            <w:pPr>
              <w:spacing w:line="276" w:lineRule="auto"/>
              <w:contextualSpacing/>
              <w:jc w:val="center"/>
              <w:rPr>
                <w:rFonts w:cs="Arial"/>
                <w:lang w:val="sv-SE"/>
              </w:rPr>
            </w:pPr>
            <w:proofErr w:type="gramStart"/>
            <w:r w:rsidRPr="004B7697">
              <w:rPr>
                <w:rFonts w:cs="Arial"/>
                <w:lang w:val="sv-SE"/>
              </w:rPr>
              <w:t>1001</w:t>
            </w:r>
            <w:r w:rsidR="008622D0" w:rsidRPr="004B7697">
              <w:rPr>
                <w:rFonts w:cs="Arial"/>
                <w:lang w:val="sv-SE"/>
              </w:rPr>
              <w:t xml:space="preserve"> </w:t>
            </w:r>
            <w:r w:rsidRPr="004B7697">
              <w:rPr>
                <w:rFonts w:cs="Arial"/>
                <w:lang w:val="sv-SE"/>
              </w:rPr>
              <w:t>/ 736</w:t>
            </w:r>
            <w:proofErr w:type="gramEnd"/>
            <w:r w:rsidR="008622D0" w:rsidRPr="004B7697">
              <w:rPr>
                <w:rFonts w:cs="Arial"/>
                <w:lang w:val="sv-SE"/>
              </w:rPr>
              <w:t xml:space="preserve"> </w:t>
            </w:r>
            <w:r w:rsidRPr="004B7697">
              <w:rPr>
                <w:rFonts w:cs="Arial"/>
                <w:lang w:val="sv-SE"/>
              </w:rPr>
              <w:t>/ 250</w:t>
            </w:r>
          </w:p>
        </w:tc>
        <w:tc>
          <w:tcPr>
            <w:tcW w:w="1427" w:type="dxa"/>
            <w:tcBorders>
              <w:top w:val="single" w:sz="4" w:space="0" w:color="auto"/>
              <w:left w:val="single" w:sz="4" w:space="0" w:color="auto"/>
              <w:bottom w:val="single" w:sz="4" w:space="0" w:color="auto"/>
              <w:right w:val="single" w:sz="4" w:space="0" w:color="auto"/>
            </w:tcBorders>
            <w:hideMark/>
          </w:tcPr>
          <w:p w14:paraId="19AD8357" w14:textId="3956D318" w:rsidR="00AF2013" w:rsidRPr="004B7697" w:rsidRDefault="00AF2013" w:rsidP="003B4250">
            <w:pPr>
              <w:spacing w:line="276" w:lineRule="auto"/>
              <w:contextualSpacing/>
              <w:jc w:val="center"/>
              <w:rPr>
                <w:rFonts w:cs="Arial"/>
                <w:lang w:val="sv-SE"/>
              </w:rPr>
            </w:pPr>
            <w:r w:rsidRPr="004B7697">
              <w:rPr>
                <w:rFonts w:cs="Arial"/>
                <w:lang w:val="sv-SE"/>
              </w:rPr>
              <w:t>24.9</w:t>
            </w:r>
          </w:p>
        </w:tc>
        <w:tc>
          <w:tcPr>
            <w:tcW w:w="1183" w:type="dxa"/>
            <w:tcBorders>
              <w:top w:val="single" w:sz="4" w:space="0" w:color="auto"/>
              <w:left w:val="single" w:sz="4" w:space="0" w:color="auto"/>
              <w:bottom w:val="single" w:sz="4" w:space="0" w:color="auto"/>
              <w:right w:val="single" w:sz="4" w:space="0" w:color="auto"/>
            </w:tcBorders>
            <w:hideMark/>
          </w:tcPr>
          <w:p w14:paraId="309450EF" w14:textId="77777777" w:rsidR="00AF2013" w:rsidRPr="004B7697" w:rsidRDefault="00AF2013" w:rsidP="003B4250">
            <w:pPr>
              <w:spacing w:line="276" w:lineRule="auto"/>
              <w:contextualSpacing/>
              <w:jc w:val="center"/>
              <w:rPr>
                <w:rFonts w:cs="Arial"/>
                <w:lang w:val="sv-SE"/>
              </w:rPr>
            </w:pPr>
            <w:r w:rsidRPr="004B7697">
              <w:rPr>
                <w:rFonts w:cs="Arial"/>
                <w:lang w:val="sv-SE"/>
              </w:rPr>
              <w:t>596</w:t>
            </w:r>
          </w:p>
        </w:tc>
        <w:tc>
          <w:tcPr>
            <w:tcW w:w="1084" w:type="dxa"/>
            <w:tcBorders>
              <w:top w:val="single" w:sz="4" w:space="0" w:color="auto"/>
              <w:left w:val="single" w:sz="4" w:space="0" w:color="auto"/>
              <w:bottom w:val="single" w:sz="4" w:space="0" w:color="auto"/>
              <w:right w:val="single" w:sz="4" w:space="0" w:color="auto"/>
            </w:tcBorders>
            <w:hideMark/>
          </w:tcPr>
          <w:p w14:paraId="44F1C0BC" w14:textId="77777777" w:rsidR="00AF2013" w:rsidRPr="004B7697" w:rsidRDefault="00AF2013" w:rsidP="003B4250">
            <w:pPr>
              <w:spacing w:line="276" w:lineRule="auto"/>
              <w:contextualSpacing/>
              <w:jc w:val="center"/>
              <w:rPr>
                <w:rFonts w:cs="Arial"/>
                <w:lang w:val="sv-SE"/>
              </w:rPr>
            </w:pPr>
            <w:r w:rsidRPr="004B7697">
              <w:rPr>
                <w:rFonts w:cs="Arial"/>
                <w:lang w:val="sv-SE"/>
              </w:rPr>
              <w:t>2.5</w:t>
            </w:r>
          </w:p>
        </w:tc>
        <w:tc>
          <w:tcPr>
            <w:tcW w:w="1436" w:type="dxa"/>
            <w:tcBorders>
              <w:top w:val="single" w:sz="4" w:space="0" w:color="auto"/>
              <w:left w:val="single" w:sz="4" w:space="0" w:color="auto"/>
              <w:bottom w:val="single" w:sz="4" w:space="0" w:color="auto"/>
              <w:right w:val="single" w:sz="4" w:space="0" w:color="auto"/>
            </w:tcBorders>
            <w:hideMark/>
          </w:tcPr>
          <w:p w14:paraId="097BB2F5" w14:textId="6D1CD311" w:rsidR="00AF2013" w:rsidRPr="004B7697" w:rsidRDefault="002459E6" w:rsidP="003B4250">
            <w:pPr>
              <w:spacing w:line="276" w:lineRule="auto"/>
              <w:contextualSpacing/>
              <w:jc w:val="center"/>
              <w:rPr>
                <w:rFonts w:cs="Arial"/>
                <w:lang w:val="sv-SE"/>
              </w:rPr>
            </w:pPr>
            <w:r w:rsidRPr="004B7697">
              <w:rPr>
                <w:rFonts w:cs="Arial"/>
                <w:lang w:val="sv-SE"/>
              </w:rPr>
              <w:t>407</w:t>
            </w:r>
          </w:p>
        </w:tc>
      </w:tr>
      <w:tr w:rsidR="00AF2013" w:rsidRPr="004B7697" w14:paraId="16551C32" w14:textId="77777777" w:rsidTr="00B3330F">
        <w:tc>
          <w:tcPr>
            <w:tcW w:w="1908" w:type="dxa"/>
            <w:tcBorders>
              <w:top w:val="single" w:sz="4" w:space="0" w:color="auto"/>
              <w:left w:val="single" w:sz="4" w:space="0" w:color="auto"/>
              <w:bottom w:val="single" w:sz="4" w:space="0" w:color="auto"/>
              <w:right w:val="single" w:sz="4" w:space="0" w:color="auto"/>
            </w:tcBorders>
            <w:hideMark/>
          </w:tcPr>
          <w:p w14:paraId="65FE1158" w14:textId="77777777" w:rsidR="00AF2013" w:rsidRPr="004B7697" w:rsidRDefault="00AF2013" w:rsidP="00AF2013">
            <w:pPr>
              <w:spacing w:line="276" w:lineRule="auto"/>
              <w:contextualSpacing/>
              <w:rPr>
                <w:rFonts w:cs="Arial"/>
                <w:lang w:val="sv-SE"/>
              </w:rPr>
            </w:pPr>
            <w:proofErr w:type="spellStart"/>
            <w:r w:rsidRPr="004B7697">
              <w:rPr>
                <w:rFonts w:cs="Arial"/>
                <w:lang w:val="sv-SE"/>
              </w:rPr>
              <w:t>Pagani</w:t>
            </w:r>
            <w:proofErr w:type="spellEnd"/>
            <w:r w:rsidRPr="004B7697">
              <w:rPr>
                <w:rFonts w:cs="Arial"/>
                <w:lang w:val="sv-SE"/>
              </w:rPr>
              <w:t xml:space="preserve"> </w:t>
            </w:r>
            <w:proofErr w:type="spellStart"/>
            <w:r w:rsidRPr="004B7697">
              <w:rPr>
                <w:rFonts w:cs="Arial"/>
                <w:lang w:val="sv-SE"/>
              </w:rPr>
              <w:t>Huayra</w:t>
            </w:r>
            <w:proofErr w:type="spellEnd"/>
          </w:p>
        </w:tc>
        <w:tc>
          <w:tcPr>
            <w:tcW w:w="2160" w:type="dxa"/>
            <w:tcBorders>
              <w:top w:val="single" w:sz="4" w:space="0" w:color="auto"/>
              <w:left w:val="single" w:sz="4" w:space="0" w:color="auto"/>
              <w:bottom w:val="single" w:sz="4" w:space="0" w:color="auto"/>
              <w:right w:val="single" w:sz="4" w:space="0" w:color="auto"/>
            </w:tcBorders>
            <w:hideMark/>
          </w:tcPr>
          <w:p w14:paraId="5EEC3E60" w14:textId="72566D83" w:rsidR="00AF2013" w:rsidRPr="004B7697" w:rsidRDefault="004B7697" w:rsidP="003B4250">
            <w:pPr>
              <w:spacing w:line="276" w:lineRule="auto"/>
              <w:contextualSpacing/>
              <w:jc w:val="center"/>
              <w:rPr>
                <w:rFonts w:cs="Arial"/>
                <w:lang w:val="sv-SE"/>
              </w:rPr>
            </w:pPr>
            <w:proofErr w:type="gramStart"/>
            <w:r>
              <w:rPr>
                <w:rFonts w:cs="Arial"/>
                <w:lang w:val="sv-SE"/>
              </w:rPr>
              <w:t>749</w:t>
            </w:r>
            <w:r w:rsidR="008622D0" w:rsidRPr="004B7697">
              <w:rPr>
                <w:rFonts w:cs="Arial"/>
                <w:lang w:val="sv-SE"/>
              </w:rPr>
              <w:t xml:space="preserve"> </w:t>
            </w:r>
            <w:r w:rsidR="00AF2013" w:rsidRPr="004B7697">
              <w:rPr>
                <w:rFonts w:cs="Arial"/>
                <w:lang w:val="sv-SE"/>
              </w:rPr>
              <w:t>/ 559</w:t>
            </w:r>
            <w:proofErr w:type="gramEnd"/>
            <w:r w:rsidR="008622D0" w:rsidRPr="004B7697">
              <w:rPr>
                <w:rFonts w:cs="Arial"/>
                <w:lang w:val="sv-SE"/>
              </w:rPr>
              <w:t xml:space="preserve"> </w:t>
            </w:r>
            <w:r w:rsidR="00AF2013" w:rsidRPr="004B7697">
              <w:rPr>
                <w:rFonts w:cs="Arial"/>
                <w:lang w:val="sv-SE"/>
              </w:rPr>
              <w:t>/ 1000</w:t>
            </w:r>
          </w:p>
        </w:tc>
        <w:tc>
          <w:tcPr>
            <w:tcW w:w="1427" w:type="dxa"/>
            <w:tcBorders>
              <w:top w:val="single" w:sz="4" w:space="0" w:color="auto"/>
              <w:left w:val="single" w:sz="4" w:space="0" w:color="auto"/>
              <w:bottom w:val="single" w:sz="4" w:space="0" w:color="auto"/>
              <w:right w:val="single" w:sz="4" w:space="0" w:color="auto"/>
            </w:tcBorders>
            <w:hideMark/>
          </w:tcPr>
          <w:p w14:paraId="2821C7D0" w14:textId="6A1BADBE" w:rsidR="00AF2013" w:rsidRPr="004B7697" w:rsidRDefault="00AF2013" w:rsidP="003B4250">
            <w:pPr>
              <w:spacing w:line="276" w:lineRule="auto"/>
              <w:contextualSpacing/>
              <w:jc w:val="center"/>
              <w:rPr>
                <w:rFonts w:cs="Arial"/>
                <w:lang w:val="sv-SE"/>
              </w:rPr>
            </w:pPr>
            <w:r w:rsidRPr="004B7697">
              <w:rPr>
                <w:rFonts w:cs="Arial"/>
                <w:lang w:val="sv-SE"/>
              </w:rPr>
              <w:t>12</w:t>
            </w:r>
          </w:p>
        </w:tc>
        <w:tc>
          <w:tcPr>
            <w:tcW w:w="1183" w:type="dxa"/>
            <w:tcBorders>
              <w:top w:val="single" w:sz="4" w:space="0" w:color="auto"/>
              <w:left w:val="single" w:sz="4" w:space="0" w:color="auto"/>
              <w:bottom w:val="single" w:sz="4" w:space="0" w:color="auto"/>
              <w:right w:val="single" w:sz="4" w:space="0" w:color="auto"/>
            </w:tcBorders>
            <w:hideMark/>
          </w:tcPr>
          <w:p w14:paraId="32FB2F5C" w14:textId="77777777" w:rsidR="00AF2013" w:rsidRPr="004B7697" w:rsidRDefault="00AF2013" w:rsidP="003B4250">
            <w:pPr>
              <w:spacing w:line="276" w:lineRule="auto"/>
              <w:contextualSpacing/>
              <w:jc w:val="center"/>
              <w:rPr>
                <w:rFonts w:cs="Arial"/>
                <w:lang w:val="sv-SE"/>
              </w:rPr>
            </w:pPr>
            <w:r w:rsidRPr="004B7697">
              <w:rPr>
                <w:rFonts w:cs="Arial"/>
                <w:lang w:val="sv-SE"/>
              </w:rPr>
              <w:t>300</w:t>
            </w:r>
          </w:p>
        </w:tc>
        <w:tc>
          <w:tcPr>
            <w:tcW w:w="1084" w:type="dxa"/>
            <w:tcBorders>
              <w:top w:val="single" w:sz="4" w:space="0" w:color="auto"/>
              <w:left w:val="single" w:sz="4" w:space="0" w:color="auto"/>
              <w:bottom w:val="single" w:sz="4" w:space="0" w:color="auto"/>
              <w:right w:val="single" w:sz="4" w:space="0" w:color="auto"/>
            </w:tcBorders>
            <w:hideMark/>
          </w:tcPr>
          <w:p w14:paraId="6954AA1F" w14:textId="77777777" w:rsidR="00AF2013" w:rsidRPr="004B7697" w:rsidRDefault="00AF2013" w:rsidP="003B4250">
            <w:pPr>
              <w:spacing w:line="276" w:lineRule="auto"/>
              <w:contextualSpacing/>
              <w:jc w:val="center"/>
              <w:rPr>
                <w:rFonts w:cs="Arial"/>
                <w:lang w:val="sv-SE"/>
              </w:rPr>
            </w:pPr>
            <w:r w:rsidRPr="004B7697">
              <w:rPr>
                <w:rFonts w:cs="Arial"/>
                <w:lang w:val="sv-SE"/>
              </w:rPr>
              <w:t>3.2</w:t>
            </w:r>
          </w:p>
        </w:tc>
        <w:tc>
          <w:tcPr>
            <w:tcW w:w="1436" w:type="dxa"/>
            <w:tcBorders>
              <w:top w:val="single" w:sz="4" w:space="0" w:color="auto"/>
              <w:left w:val="single" w:sz="4" w:space="0" w:color="auto"/>
              <w:bottom w:val="single" w:sz="4" w:space="0" w:color="auto"/>
              <w:right w:val="single" w:sz="4" w:space="0" w:color="auto"/>
            </w:tcBorders>
            <w:hideMark/>
          </w:tcPr>
          <w:p w14:paraId="700F4EF6" w14:textId="6D4F0944" w:rsidR="00AF2013" w:rsidRPr="004B7697" w:rsidRDefault="002459E6" w:rsidP="003B4250">
            <w:pPr>
              <w:spacing w:line="276" w:lineRule="auto"/>
              <w:contextualSpacing/>
              <w:jc w:val="center"/>
              <w:rPr>
                <w:rFonts w:cs="Arial"/>
                <w:lang w:val="sv-SE"/>
              </w:rPr>
            </w:pPr>
            <w:r w:rsidRPr="004B7697">
              <w:rPr>
                <w:rFonts w:cs="Arial"/>
                <w:lang w:val="sv-SE"/>
              </w:rPr>
              <w:t>378</w:t>
            </w:r>
          </w:p>
        </w:tc>
      </w:tr>
      <w:tr w:rsidR="00AF2013" w:rsidRPr="004B7697" w14:paraId="24D45667" w14:textId="77777777" w:rsidTr="00B3330F">
        <w:tc>
          <w:tcPr>
            <w:tcW w:w="1908" w:type="dxa"/>
            <w:tcBorders>
              <w:top w:val="single" w:sz="4" w:space="0" w:color="auto"/>
              <w:left w:val="single" w:sz="4" w:space="0" w:color="auto"/>
              <w:bottom w:val="single" w:sz="4" w:space="0" w:color="auto"/>
              <w:right w:val="single" w:sz="4" w:space="0" w:color="auto"/>
            </w:tcBorders>
            <w:hideMark/>
          </w:tcPr>
          <w:p w14:paraId="5A276222" w14:textId="77777777" w:rsidR="00AF2013" w:rsidRPr="004B7697" w:rsidRDefault="008622D0" w:rsidP="00AF2013">
            <w:pPr>
              <w:spacing w:line="276" w:lineRule="auto"/>
              <w:contextualSpacing/>
              <w:rPr>
                <w:rFonts w:cs="Arial"/>
                <w:lang w:val="sv-SE"/>
              </w:rPr>
            </w:pPr>
            <w:r w:rsidRPr="004B7697">
              <w:rPr>
                <w:rFonts w:cs="Arial"/>
                <w:lang w:val="sv-SE"/>
              </w:rPr>
              <w:t xml:space="preserve">Ferrari </w:t>
            </w:r>
            <w:proofErr w:type="spellStart"/>
            <w:r w:rsidR="00AF2013" w:rsidRPr="004B7697">
              <w:rPr>
                <w:rFonts w:cs="Arial"/>
                <w:lang w:val="sv-SE"/>
              </w:rPr>
              <w:t>LaFerrari</w:t>
            </w:r>
            <w:proofErr w:type="spellEnd"/>
          </w:p>
        </w:tc>
        <w:tc>
          <w:tcPr>
            <w:tcW w:w="2160" w:type="dxa"/>
            <w:tcBorders>
              <w:top w:val="single" w:sz="4" w:space="0" w:color="auto"/>
              <w:left w:val="single" w:sz="4" w:space="0" w:color="auto"/>
              <w:bottom w:val="single" w:sz="4" w:space="0" w:color="auto"/>
              <w:right w:val="single" w:sz="4" w:space="0" w:color="auto"/>
            </w:tcBorders>
            <w:hideMark/>
          </w:tcPr>
          <w:p w14:paraId="33ECA67E" w14:textId="77777777" w:rsidR="00AF2013" w:rsidRPr="004B7697" w:rsidRDefault="00AF2013" w:rsidP="003B4250">
            <w:pPr>
              <w:spacing w:line="276" w:lineRule="auto"/>
              <w:contextualSpacing/>
              <w:jc w:val="center"/>
              <w:rPr>
                <w:rFonts w:cs="Arial"/>
                <w:lang w:val="sv-SE"/>
              </w:rPr>
            </w:pPr>
            <w:proofErr w:type="gramStart"/>
            <w:r w:rsidRPr="004B7697">
              <w:rPr>
                <w:rFonts w:cs="Arial"/>
                <w:lang w:val="sv-SE"/>
              </w:rPr>
              <w:t>950</w:t>
            </w:r>
            <w:r w:rsidR="008622D0" w:rsidRPr="004B7697">
              <w:rPr>
                <w:rFonts w:cs="Arial"/>
                <w:lang w:val="sv-SE"/>
              </w:rPr>
              <w:t xml:space="preserve"> </w:t>
            </w:r>
            <w:r w:rsidRPr="004B7697">
              <w:rPr>
                <w:rFonts w:cs="Arial"/>
                <w:lang w:val="sv-SE"/>
              </w:rPr>
              <w:t>/ 708</w:t>
            </w:r>
            <w:proofErr w:type="gramEnd"/>
            <w:r w:rsidR="008622D0" w:rsidRPr="004B7697">
              <w:rPr>
                <w:rFonts w:cs="Arial"/>
                <w:lang w:val="sv-SE"/>
              </w:rPr>
              <w:t xml:space="preserve"> </w:t>
            </w:r>
            <w:r w:rsidRPr="004B7697">
              <w:rPr>
                <w:rFonts w:cs="Arial"/>
                <w:lang w:val="sv-SE"/>
              </w:rPr>
              <w:t>/ 900</w:t>
            </w:r>
          </w:p>
        </w:tc>
        <w:tc>
          <w:tcPr>
            <w:tcW w:w="1427" w:type="dxa"/>
            <w:tcBorders>
              <w:top w:val="single" w:sz="4" w:space="0" w:color="auto"/>
              <w:left w:val="single" w:sz="4" w:space="0" w:color="auto"/>
              <w:bottom w:val="single" w:sz="4" w:space="0" w:color="auto"/>
              <w:right w:val="single" w:sz="4" w:space="0" w:color="auto"/>
            </w:tcBorders>
            <w:hideMark/>
          </w:tcPr>
          <w:p w14:paraId="18BBF815" w14:textId="37DAED3B" w:rsidR="00AF2013" w:rsidRPr="004B7697" w:rsidRDefault="00AF2013" w:rsidP="003B4250">
            <w:pPr>
              <w:spacing w:line="276" w:lineRule="auto"/>
              <w:contextualSpacing/>
              <w:jc w:val="center"/>
              <w:rPr>
                <w:rFonts w:cs="Arial"/>
                <w:lang w:val="sv-SE"/>
              </w:rPr>
            </w:pPr>
            <w:r w:rsidRPr="004B7697">
              <w:rPr>
                <w:rFonts w:cs="Arial"/>
                <w:lang w:val="sv-SE"/>
              </w:rPr>
              <w:t>14.2</w:t>
            </w:r>
          </w:p>
        </w:tc>
        <w:tc>
          <w:tcPr>
            <w:tcW w:w="1183" w:type="dxa"/>
            <w:tcBorders>
              <w:top w:val="single" w:sz="4" w:space="0" w:color="auto"/>
              <w:left w:val="single" w:sz="4" w:space="0" w:color="auto"/>
              <w:bottom w:val="single" w:sz="4" w:space="0" w:color="auto"/>
              <w:right w:val="single" w:sz="4" w:space="0" w:color="auto"/>
            </w:tcBorders>
            <w:hideMark/>
          </w:tcPr>
          <w:p w14:paraId="7E28FBF7" w14:textId="77777777" w:rsidR="00AF2013" w:rsidRPr="004B7697" w:rsidRDefault="00AF2013" w:rsidP="003B4250">
            <w:pPr>
              <w:spacing w:line="276" w:lineRule="auto"/>
              <w:contextualSpacing/>
              <w:jc w:val="center"/>
              <w:rPr>
                <w:rFonts w:cs="Arial"/>
                <w:lang w:val="sv-SE"/>
              </w:rPr>
            </w:pPr>
            <w:r w:rsidRPr="004B7697">
              <w:rPr>
                <w:rFonts w:cs="Arial"/>
                <w:lang w:val="sv-SE"/>
              </w:rPr>
              <w:t>330</w:t>
            </w:r>
          </w:p>
        </w:tc>
        <w:tc>
          <w:tcPr>
            <w:tcW w:w="1084" w:type="dxa"/>
            <w:tcBorders>
              <w:top w:val="single" w:sz="4" w:space="0" w:color="auto"/>
              <w:left w:val="single" w:sz="4" w:space="0" w:color="auto"/>
              <w:bottom w:val="single" w:sz="4" w:space="0" w:color="auto"/>
              <w:right w:val="single" w:sz="4" w:space="0" w:color="auto"/>
            </w:tcBorders>
            <w:hideMark/>
          </w:tcPr>
          <w:p w14:paraId="055737BB" w14:textId="77777777" w:rsidR="00AF2013" w:rsidRPr="004B7697" w:rsidRDefault="00AF2013" w:rsidP="003B4250">
            <w:pPr>
              <w:spacing w:line="276" w:lineRule="auto"/>
              <w:contextualSpacing/>
              <w:jc w:val="center"/>
              <w:rPr>
                <w:rFonts w:cs="Arial"/>
                <w:lang w:val="sv-SE"/>
              </w:rPr>
            </w:pPr>
            <w:r w:rsidRPr="004B7697">
              <w:rPr>
                <w:rFonts w:cs="Arial"/>
                <w:lang w:val="sv-SE"/>
              </w:rPr>
              <w:t>3</w:t>
            </w:r>
          </w:p>
        </w:tc>
        <w:tc>
          <w:tcPr>
            <w:tcW w:w="1436" w:type="dxa"/>
            <w:tcBorders>
              <w:top w:val="single" w:sz="4" w:space="0" w:color="auto"/>
              <w:left w:val="single" w:sz="4" w:space="0" w:color="auto"/>
              <w:bottom w:val="single" w:sz="4" w:space="0" w:color="auto"/>
              <w:right w:val="single" w:sz="4" w:space="0" w:color="auto"/>
            </w:tcBorders>
            <w:hideMark/>
          </w:tcPr>
          <w:p w14:paraId="7E01C44A" w14:textId="788637D3" w:rsidR="00AF2013" w:rsidRPr="004B7697" w:rsidRDefault="002459E6" w:rsidP="003B4250">
            <w:pPr>
              <w:spacing w:line="276" w:lineRule="auto"/>
              <w:contextualSpacing/>
              <w:jc w:val="center"/>
              <w:rPr>
                <w:rFonts w:cs="Arial"/>
                <w:lang w:val="sv-SE"/>
              </w:rPr>
            </w:pPr>
            <w:r w:rsidRPr="004B7697">
              <w:rPr>
                <w:rFonts w:cs="Arial"/>
                <w:lang w:val="sv-SE"/>
              </w:rPr>
              <w:t>349</w:t>
            </w:r>
          </w:p>
        </w:tc>
      </w:tr>
      <w:tr w:rsidR="00AF2013" w:rsidRPr="004B7697" w14:paraId="2F232F57" w14:textId="77777777" w:rsidTr="00B3330F">
        <w:tc>
          <w:tcPr>
            <w:tcW w:w="1908" w:type="dxa"/>
            <w:tcBorders>
              <w:top w:val="single" w:sz="4" w:space="0" w:color="auto"/>
              <w:left w:val="single" w:sz="4" w:space="0" w:color="auto"/>
              <w:bottom w:val="single" w:sz="4" w:space="0" w:color="auto"/>
              <w:right w:val="single" w:sz="4" w:space="0" w:color="auto"/>
            </w:tcBorders>
            <w:hideMark/>
          </w:tcPr>
          <w:p w14:paraId="0103694A" w14:textId="77777777" w:rsidR="00AF2013" w:rsidRPr="004B7697" w:rsidRDefault="00AF2013" w:rsidP="00AF2013">
            <w:pPr>
              <w:spacing w:line="276" w:lineRule="auto"/>
              <w:contextualSpacing/>
              <w:rPr>
                <w:rFonts w:cs="Arial"/>
                <w:lang w:val="sv-SE"/>
              </w:rPr>
            </w:pPr>
            <w:r w:rsidRPr="004B7697">
              <w:rPr>
                <w:rFonts w:cs="Arial"/>
                <w:lang w:val="sv-SE"/>
              </w:rPr>
              <w:t>Koenigsegg Regera</w:t>
            </w:r>
          </w:p>
        </w:tc>
        <w:tc>
          <w:tcPr>
            <w:tcW w:w="2160" w:type="dxa"/>
            <w:tcBorders>
              <w:top w:val="single" w:sz="4" w:space="0" w:color="auto"/>
              <w:left w:val="single" w:sz="4" w:space="0" w:color="auto"/>
              <w:bottom w:val="single" w:sz="4" w:space="0" w:color="auto"/>
              <w:right w:val="single" w:sz="4" w:space="0" w:color="auto"/>
            </w:tcBorders>
            <w:hideMark/>
          </w:tcPr>
          <w:p w14:paraId="7AEAF460" w14:textId="77777777" w:rsidR="00AF2013" w:rsidRPr="004B7697" w:rsidRDefault="00AF2013" w:rsidP="003B4250">
            <w:pPr>
              <w:spacing w:line="276" w:lineRule="auto"/>
              <w:contextualSpacing/>
              <w:jc w:val="center"/>
              <w:rPr>
                <w:rFonts w:cs="Arial"/>
                <w:lang w:val="sv-SE"/>
              </w:rPr>
            </w:pPr>
            <w:r w:rsidRPr="004B7697">
              <w:rPr>
                <w:rFonts w:cs="Arial"/>
                <w:lang w:val="sv-SE"/>
              </w:rPr>
              <w:t>1500+</w:t>
            </w:r>
            <w:r w:rsidR="008622D0" w:rsidRPr="004B7697">
              <w:rPr>
                <w:rFonts w:cs="Arial"/>
                <w:lang w:val="sv-SE"/>
              </w:rPr>
              <w:t xml:space="preserve"> </w:t>
            </w:r>
            <w:r w:rsidRPr="004B7697">
              <w:rPr>
                <w:rFonts w:cs="Arial"/>
                <w:lang w:val="sv-SE"/>
              </w:rPr>
              <w:t>/</w:t>
            </w:r>
            <w:r w:rsidR="008622D0" w:rsidRPr="004B7697">
              <w:rPr>
                <w:rFonts w:cs="Arial"/>
                <w:lang w:val="sv-SE"/>
              </w:rPr>
              <w:t xml:space="preserve"> </w:t>
            </w:r>
            <w:r w:rsidRPr="004B7697">
              <w:rPr>
                <w:rFonts w:cs="Arial"/>
                <w:lang w:val="sv-SE"/>
              </w:rPr>
              <w:t>2000+</w:t>
            </w:r>
          </w:p>
        </w:tc>
        <w:tc>
          <w:tcPr>
            <w:tcW w:w="1427" w:type="dxa"/>
            <w:tcBorders>
              <w:top w:val="single" w:sz="4" w:space="0" w:color="auto"/>
              <w:left w:val="single" w:sz="4" w:space="0" w:color="auto"/>
              <w:bottom w:val="single" w:sz="4" w:space="0" w:color="auto"/>
              <w:right w:val="single" w:sz="4" w:space="0" w:color="auto"/>
            </w:tcBorders>
            <w:hideMark/>
          </w:tcPr>
          <w:p w14:paraId="22AE056F" w14:textId="77777777" w:rsidR="00AF2013" w:rsidRPr="004B7697" w:rsidRDefault="00AF2013" w:rsidP="003B4250">
            <w:pPr>
              <w:spacing w:line="276" w:lineRule="auto"/>
              <w:contextualSpacing/>
              <w:jc w:val="center"/>
              <w:rPr>
                <w:rFonts w:cs="Arial"/>
                <w:lang w:val="sv-SE"/>
              </w:rPr>
            </w:pPr>
            <w:r w:rsidRPr="004B7697">
              <w:rPr>
                <w:rFonts w:cs="Arial"/>
                <w:lang w:val="sv-SE"/>
              </w:rPr>
              <w:t>N/A</w:t>
            </w:r>
          </w:p>
        </w:tc>
        <w:tc>
          <w:tcPr>
            <w:tcW w:w="1183" w:type="dxa"/>
            <w:tcBorders>
              <w:top w:val="single" w:sz="4" w:space="0" w:color="auto"/>
              <w:left w:val="single" w:sz="4" w:space="0" w:color="auto"/>
              <w:bottom w:val="single" w:sz="4" w:space="0" w:color="auto"/>
              <w:right w:val="single" w:sz="4" w:space="0" w:color="auto"/>
            </w:tcBorders>
            <w:hideMark/>
          </w:tcPr>
          <w:p w14:paraId="09132A66" w14:textId="77777777" w:rsidR="00AF2013" w:rsidRPr="004B7697" w:rsidRDefault="00AF2013" w:rsidP="003B4250">
            <w:pPr>
              <w:spacing w:line="276" w:lineRule="auto"/>
              <w:contextualSpacing/>
              <w:jc w:val="center"/>
              <w:rPr>
                <w:rFonts w:cs="Arial"/>
                <w:lang w:val="sv-SE"/>
              </w:rPr>
            </w:pPr>
            <w:r w:rsidRPr="004B7697">
              <w:rPr>
                <w:rFonts w:cs="Arial"/>
                <w:lang w:val="sv-SE"/>
              </w:rPr>
              <w:t>N/A</w:t>
            </w:r>
          </w:p>
        </w:tc>
        <w:tc>
          <w:tcPr>
            <w:tcW w:w="1084" w:type="dxa"/>
            <w:tcBorders>
              <w:top w:val="single" w:sz="4" w:space="0" w:color="auto"/>
              <w:left w:val="single" w:sz="4" w:space="0" w:color="auto"/>
              <w:bottom w:val="single" w:sz="4" w:space="0" w:color="auto"/>
              <w:right w:val="single" w:sz="4" w:space="0" w:color="auto"/>
            </w:tcBorders>
            <w:hideMark/>
          </w:tcPr>
          <w:p w14:paraId="3F4E51F0" w14:textId="77777777" w:rsidR="00AF2013" w:rsidRPr="004B7697" w:rsidRDefault="00AF2013" w:rsidP="003B4250">
            <w:pPr>
              <w:spacing w:line="276" w:lineRule="auto"/>
              <w:contextualSpacing/>
              <w:jc w:val="center"/>
              <w:rPr>
                <w:rFonts w:cs="Arial"/>
                <w:lang w:val="sv-SE"/>
              </w:rPr>
            </w:pPr>
            <w:r w:rsidRPr="004B7697">
              <w:rPr>
                <w:rFonts w:cs="Arial"/>
                <w:lang w:val="sv-SE"/>
              </w:rPr>
              <w:t>N/A</w:t>
            </w:r>
          </w:p>
        </w:tc>
        <w:tc>
          <w:tcPr>
            <w:tcW w:w="1436" w:type="dxa"/>
            <w:tcBorders>
              <w:top w:val="single" w:sz="4" w:space="0" w:color="auto"/>
              <w:left w:val="single" w:sz="4" w:space="0" w:color="auto"/>
              <w:bottom w:val="single" w:sz="4" w:space="0" w:color="auto"/>
              <w:right w:val="single" w:sz="4" w:space="0" w:color="auto"/>
            </w:tcBorders>
            <w:hideMark/>
          </w:tcPr>
          <w:p w14:paraId="3AAA3795" w14:textId="5860947F" w:rsidR="00AF2013" w:rsidRPr="004B7697" w:rsidRDefault="002459E6" w:rsidP="003B4250">
            <w:pPr>
              <w:spacing w:line="276" w:lineRule="auto"/>
              <w:contextualSpacing/>
              <w:jc w:val="center"/>
              <w:rPr>
                <w:rFonts w:cs="Arial"/>
                <w:lang w:val="sv-SE"/>
              </w:rPr>
            </w:pPr>
            <w:r w:rsidRPr="004B7697">
              <w:rPr>
                <w:rFonts w:cs="Arial"/>
                <w:lang w:val="sv-SE"/>
              </w:rPr>
              <w:t>410</w:t>
            </w:r>
          </w:p>
        </w:tc>
      </w:tr>
    </w:tbl>
    <w:p w14:paraId="73DBD8C5" w14:textId="6B71BA9C" w:rsidR="00AF2013" w:rsidRPr="00B3330F" w:rsidRDefault="00B3330F" w:rsidP="00AF2013">
      <w:pPr>
        <w:spacing w:line="276" w:lineRule="auto"/>
        <w:contextualSpacing/>
        <w:rPr>
          <w:rFonts w:ascii="Arial" w:hAnsi="Arial" w:cs="Arial"/>
          <w:i/>
          <w:sz w:val="24"/>
          <w:szCs w:val="24"/>
          <w:lang w:val="sv-SE"/>
        </w:rPr>
      </w:pPr>
      <w:r w:rsidRPr="00B3330F">
        <w:rPr>
          <w:rFonts w:ascii="Arial" w:hAnsi="Arial" w:cs="Arial"/>
          <w:i/>
          <w:sz w:val="24"/>
          <w:szCs w:val="24"/>
          <w:lang w:val="sv-SE"/>
        </w:rPr>
        <w:t>* NEDC-sifforna för PHEV-bilar inkluderar en full batteriladdning</w:t>
      </w:r>
    </w:p>
    <w:p w14:paraId="7F90ECA7" w14:textId="77777777" w:rsidR="00B3330F" w:rsidRDefault="00B3330F" w:rsidP="00AF2013">
      <w:pPr>
        <w:spacing w:line="276" w:lineRule="auto"/>
        <w:contextualSpacing/>
        <w:rPr>
          <w:rFonts w:ascii="Arial" w:hAnsi="Arial" w:cs="Arial"/>
          <w:sz w:val="24"/>
          <w:szCs w:val="24"/>
        </w:rPr>
      </w:pPr>
    </w:p>
    <w:p w14:paraId="0C2DBC88" w14:textId="22851685" w:rsidR="00C409A4" w:rsidRPr="00C409A4" w:rsidRDefault="00C409A4" w:rsidP="00AF2013">
      <w:pPr>
        <w:spacing w:line="276" w:lineRule="auto"/>
        <w:contextualSpacing/>
        <w:rPr>
          <w:rFonts w:ascii="Arial" w:hAnsi="Arial" w:cs="Arial"/>
          <w:b/>
          <w:i/>
          <w:sz w:val="24"/>
          <w:szCs w:val="24"/>
          <w:lang w:val="sv-SE"/>
        </w:rPr>
      </w:pPr>
      <w:r w:rsidRPr="00C409A4">
        <w:rPr>
          <w:rFonts w:ascii="Arial" w:hAnsi="Arial" w:cs="Arial"/>
          <w:b/>
          <w:i/>
          <w:sz w:val="24"/>
          <w:szCs w:val="24"/>
          <w:lang w:val="sv-SE"/>
        </w:rPr>
        <w:t>En plattform från Techrules för ekomobilitetens framtid</w:t>
      </w:r>
    </w:p>
    <w:p w14:paraId="66BD9FF1" w14:textId="6DAB69E0" w:rsidR="00C409A4" w:rsidRDefault="00C409A4" w:rsidP="00AF2013">
      <w:pPr>
        <w:spacing w:line="276" w:lineRule="auto"/>
        <w:contextualSpacing/>
        <w:rPr>
          <w:rFonts w:ascii="Arial" w:hAnsi="Arial" w:cs="Arial"/>
          <w:sz w:val="24"/>
          <w:szCs w:val="24"/>
          <w:lang w:val="sv-SE"/>
        </w:rPr>
      </w:pPr>
      <w:r>
        <w:rPr>
          <w:rFonts w:ascii="Arial" w:hAnsi="Arial" w:cs="Arial"/>
          <w:sz w:val="24"/>
          <w:szCs w:val="24"/>
          <w:lang w:val="sv-SE"/>
        </w:rPr>
        <w:t xml:space="preserve">Med framtidens modellutbud i åtanke så representerar </w:t>
      </w:r>
      <w:r w:rsidR="008675C3">
        <w:rPr>
          <w:rFonts w:ascii="Arial" w:hAnsi="Arial" w:cs="Arial"/>
          <w:i/>
          <w:sz w:val="24"/>
          <w:szCs w:val="24"/>
          <w:lang w:val="sv-SE"/>
        </w:rPr>
        <w:t>Ren</w:t>
      </w:r>
      <w:r>
        <w:rPr>
          <w:rFonts w:ascii="Arial" w:hAnsi="Arial" w:cs="Arial"/>
          <w:sz w:val="24"/>
          <w:szCs w:val="24"/>
          <w:lang w:val="sv-SE"/>
        </w:rPr>
        <w:t xml:space="preserve"> en plattform som kan anpassas för att passa supersportbilar, </w:t>
      </w:r>
      <w:proofErr w:type="spellStart"/>
      <w:r>
        <w:rPr>
          <w:rFonts w:ascii="Arial" w:hAnsi="Arial" w:cs="Arial"/>
          <w:sz w:val="24"/>
          <w:szCs w:val="24"/>
          <w:lang w:val="sv-SE"/>
        </w:rPr>
        <w:t>SUV:ar</w:t>
      </w:r>
      <w:proofErr w:type="spellEnd"/>
      <w:r>
        <w:rPr>
          <w:rFonts w:ascii="Arial" w:hAnsi="Arial" w:cs="Arial"/>
          <w:sz w:val="24"/>
          <w:szCs w:val="24"/>
          <w:lang w:val="sv-SE"/>
        </w:rPr>
        <w:t xml:space="preserve">, familjesedaner och även små citybilar. Men självklart så är produktionsapparaten olika i dessa kategorier. Supersportbilskonstruktionen introduceras med </w:t>
      </w:r>
      <w:r w:rsidR="008675C3">
        <w:rPr>
          <w:rFonts w:ascii="Arial" w:hAnsi="Arial" w:cs="Arial"/>
          <w:i/>
          <w:sz w:val="24"/>
          <w:szCs w:val="24"/>
          <w:lang w:val="sv-SE"/>
        </w:rPr>
        <w:t>Ren</w:t>
      </w:r>
      <w:r>
        <w:rPr>
          <w:rFonts w:ascii="Arial" w:hAnsi="Arial" w:cs="Arial"/>
          <w:sz w:val="24"/>
          <w:szCs w:val="24"/>
          <w:lang w:val="sv-SE"/>
        </w:rPr>
        <w:t xml:space="preserve"> - med en handgjord kolfiberform och dubbel länkarmsupphängning</w:t>
      </w:r>
      <w:r w:rsidR="0081673F">
        <w:rPr>
          <w:rFonts w:ascii="Arial" w:hAnsi="Arial" w:cs="Arial"/>
          <w:sz w:val="24"/>
          <w:szCs w:val="24"/>
          <w:lang w:val="sv-SE"/>
        </w:rPr>
        <w:t xml:space="preserve"> som </w:t>
      </w:r>
      <w:r w:rsidR="00B3330F">
        <w:rPr>
          <w:rFonts w:ascii="Arial" w:hAnsi="Arial" w:cs="Arial"/>
          <w:sz w:val="24"/>
          <w:szCs w:val="24"/>
          <w:lang w:val="sv-SE"/>
        </w:rPr>
        <w:t xml:space="preserve">nära </w:t>
      </w:r>
      <w:r w:rsidR="0081673F">
        <w:rPr>
          <w:rFonts w:ascii="Arial" w:hAnsi="Arial" w:cs="Arial"/>
          <w:sz w:val="24"/>
          <w:szCs w:val="24"/>
          <w:lang w:val="sv-SE"/>
        </w:rPr>
        <w:t xml:space="preserve">följer </w:t>
      </w:r>
      <w:r w:rsidR="00B3330F">
        <w:rPr>
          <w:rFonts w:ascii="Arial" w:hAnsi="Arial" w:cs="Arial"/>
          <w:sz w:val="24"/>
          <w:szCs w:val="24"/>
          <w:lang w:val="sv-SE"/>
        </w:rPr>
        <w:t>högprestandainriktningen hos</w:t>
      </w:r>
      <w:r w:rsidR="0081673F">
        <w:rPr>
          <w:rFonts w:ascii="Arial" w:hAnsi="Arial" w:cs="Arial"/>
          <w:sz w:val="24"/>
          <w:szCs w:val="24"/>
          <w:lang w:val="sv-SE"/>
        </w:rPr>
        <w:t xml:space="preserve"> </w:t>
      </w:r>
      <w:proofErr w:type="spellStart"/>
      <w:r w:rsidR="0081673F">
        <w:rPr>
          <w:rFonts w:ascii="Arial" w:hAnsi="Arial" w:cs="Arial"/>
          <w:sz w:val="24"/>
          <w:szCs w:val="24"/>
          <w:lang w:val="sv-SE"/>
        </w:rPr>
        <w:t>formula</w:t>
      </w:r>
      <w:proofErr w:type="spellEnd"/>
      <w:r w:rsidR="0081673F">
        <w:rPr>
          <w:rFonts w:ascii="Arial" w:hAnsi="Arial" w:cs="Arial"/>
          <w:sz w:val="24"/>
          <w:szCs w:val="24"/>
          <w:lang w:val="sv-SE"/>
        </w:rPr>
        <w:t>- och racingbilar. Detta tillvägagångssätt passar bara för produktion i små volymer.</w:t>
      </w:r>
    </w:p>
    <w:p w14:paraId="0727D8A1" w14:textId="77777777" w:rsidR="0081673F" w:rsidRDefault="0081673F" w:rsidP="00AF2013">
      <w:pPr>
        <w:spacing w:line="276" w:lineRule="auto"/>
        <w:contextualSpacing/>
        <w:rPr>
          <w:rFonts w:ascii="Arial" w:hAnsi="Arial" w:cs="Arial"/>
          <w:sz w:val="24"/>
          <w:szCs w:val="24"/>
          <w:lang w:val="sv-SE"/>
        </w:rPr>
      </w:pPr>
    </w:p>
    <w:p w14:paraId="1F8575D4" w14:textId="273B3D32" w:rsidR="0081673F" w:rsidRDefault="0081673F" w:rsidP="00AF2013">
      <w:pPr>
        <w:spacing w:line="276" w:lineRule="auto"/>
        <w:contextualSpacing/>
        <w:rPr>
          <w:rFonts w:ascii="Arial" w:hAnsi="Arial" w:cs="Arial"/>
          <w:sz w:val="24"/>
          <w:szCs w:val="24"/>
          <w:lang w:val="sv-SE"/>
        </w:rPr>
      </w:pPr>
      <w:r>
        <w:rPr>
          <w:rFonts w:ascii="Arial" w:hAnsi="Arial" w:cs="Arial"/>
          <w:sz w:val="24"/>
          <w:szCs w:val="24"/>
          <w:lang w:val="sv-SE"/>
        </w:rPr>
        <w:t>Techrules tar nu sitt unika tillvägagångssätt att utveckla plattformar för att medge modeller som kan dela liknande drivlinor men i olika fordonsarkitekturer.</w:t>
      </w:r>
    </w:p>
    <w:p w14:paraId="5E060002" w14:textId="77777777" w:rsidR="0081673F" w:rsidRDefault="0081673F" w:rsidP="00AF2013">
      <w:pPr>
        <w:spacing w:line="276" w:lineRule="auto"/>
        <w:contextualSpacing/>
        <w:rPr>
          <w:rFonts w:ascii="Arial" w:hAnsi="Arial" w:cs="Arial"/>
          <w:sz w:val="24"/>
          <w:szCs w:val="24"/>
          <w:lang w:val="sv-SE"/>
        </w:rPr>
      </w:pPr>
    </w:p>
    <w:p w14:paraId="26A7734B" w14:textId="63915ECE" w:rsidR="0081673F" w:rsidRDefault="0081673F" w:rsidP="00AF2013">
      <w:pPr>
        <w:spacing w:line="276" w:lineRule="auto"/>
        <w:contextualSpacing/>
        <w:rPr>
          <w:rFonts w:ascii="Arial" w:hAnsi="Arial" w:cs="Arial"/>
          <w:sz w:val="24"/>
          <w:szCs w:val="24"/>
          <w:lang w:val="sv-SE"/>
        </w:rPr>
      </w:pPr>
      <w:r>
        <w:rPr>
          <w:rFonts w:ascii="Arial" w:hAnsi="Arial" w:cs="Arial"/>
          <w:sz w:val="24"/>
          <w:szCs w:val="24"/>
          <w:lang w:val="sv-SE"/>
        </w:rPr>
        <w:t xml:space="preserve">Produktionen av </w:t>
      </w:r>
      <w:r w:rsidR="008675C3">
        <w:rPr>
          <w:rFonts w:ascii="Arial" w:hAnsi="Arial" w:cs="Arial"/>
          <w:i/>
          <w:sz w:val="24"/>
          <w:szCs w:val="24"/>
          <w:lang w:val="sv-SE"/>
        </w:rPr>
        <w:t>Ren</w:t>
      </w:r>
      <w:r>
        <w:rPr>
          <w:rFonts w:ascii="Arial" w:hAnsi="Arial" w:cs="Arial"/>
          <w:sz w:val="24"/>
          <w:szCs w:val="24"/>
          <w:lang w:val="sv-SE"/>
        </w:rPr>
        <w:t xml:space="preserve"> kommer troligen att starta under 2018 och </w:t>
      </w:r>
      <w:r w:rsidR="009B7F91">
        <w:rPr>
          <w:rFonts w:ascii="Arial" w:hAnsi="Arial" w:cs="Arial"/>
          <w:sz w:val="24"/>
          <w:szCs w:val="24"/>
          <w:lang w:val="sv-SE"/>
        </w:rPr>
        <w:t>beställningar kan göras</w:t>
      </w:r>
      <w:r>
        <w:rPr>
          <w:rFonts w:ascii="Arial" w:hAnsi="Arial" w:cs="Arial"/>
          <w:sz w:val="24"/>
          <w:szCs w:val="24"/>
          <w:lang w:val="sv-SE"/>
        </w:rPr>
        <w:t xml:space="preserve"> redan från årets Genevesalong. En begränsad serie av 96 racingversioner kommer att handbyggas i Italien med en beräknad produktionsvolym på 10 bilar per år.</w:t>
      </w:r>
    </w:p>
    <w:p w14:paraId="49FFE1AB" w14:textId="77777777" w:rsidR="0081673F" w:rsidRDefault="0081673F" w:rsidP="00AF2013">
      <w:pPr>
        <w:spacing w:line="276" w:lineRule="auto"/>
        <w:contextualSpacing/>
        <w:rPr>
          <w:rFonts w:ascii="Arial" w:hAnsi="Arial" w:cs="Arial"/>
          <w:sz w:val="24"/>
          <w:szCs w:val="24"/>
          <w:lang w:val="sv-SE"/>
        </w:rPr>
      </w:pPr>
    </w:p>
    <w:p w14:paraId="587BA1A9" w14:textId="77777777" w:rsidR="0081673F" w:rsidRDefault="0081673F">
      <w:pPr>
        <w:rPr>
          <w:rFonts w:ascii="Arial" w:hAnsi="Arial" w:cs="Arial"/>
          <w:b/>
          <w:sz w:val="24"/>
          <w:szCs w:val="24"/>
          <w:lang w:val="sv-SE"/>
        </w:rPr>
      </w:pPr>
      <w:r>
        <w:rPr>
          <w:rFonts w:ascii="Arial" w:hAnsi="Arial" w:cs="Arial"/>
          <w:b/>
          <w:sz w:val="24"/>
          <w:szCs w:val="24"/>
          <w:lang w:val="sv-SE"/>
        </w:rPr>
        <w:br w:type="page"/>
      </w:r>
    </w:p>
    <w:p w14:paraId="78813383" w14:textId="30EB9338" w:rsidR="0081673F" w:rsidRPr="0081673F" w:rsidRDefault="0081673F" w:rsidP="00AF2013">
      <w:pPr>
        <w:spacing w:line="276" w:lineRule="auto"/>
        <w:contextualSpacing/>
        <w:rPr>
          <w:rFonts w:ascii="Arial" w:hAnsi="Arial" w:cs="Arial"/>
          <w:b/>
          <w:sz w:val="24"/>
          <w:szCs w:val="24"/>
          <w:lang w:val="sv-SE"/>
        </w:rPr>
      </w:pPr>
      <w:r w:rsidRPr="0081673F">
        <w:rPr>
          <w:rFonts w:ascii="Arial" w:hAnsi="Arial" w:cs="Arial"/>
          <w:b/>
          <w:sz w:val="24"/>
          <w:szCs w:val="24"/>
          <w:lang w:val="sv-SE"/>
        </w:rPr>
        <w:lastRenderedPageBreak/>
        <w:t>TEKNISKA SPECIFIKATIONER</w:t>
      </w:r>
    </w:p>
    <w:p w14:paraId="0FA21E75" w14:textId="1A48B45B" w:rsidR="0081673F" w:rsidRDefault="0081673F" w:rsidP="00AF2013">
      <w:pPr>
        <w:spacing w:line="276" w:lineRule="auto"/>
        <w:contextualSpacing/>
        <w:rPr>
          <w:rFonts w:ascii="Arial" w:hAnsi="Arial" w:cs="Arial"/>
          <w:sz w:val="24"/>
          <w:szCs w:val="24"/>
          <w:lang w:val="sv-SE"/>
        </w:rPr>
      </w:pPr>
      <w:r>
        <w:rPr>
          <w:rFonts w:ascii="Arial" w:hAnsi="Arial" w:cs="Arial"/>
          <w:sz w:val="24"/>
          <w:szCs w:val="24"/>
          <w:lang w:val="sv-SE"/>
        </w:rPr>
        <w:t xml:space="preserve">TECHRULES </w:t>
      </w:r>
      <w:r w:rsidR="008675C3">
        <w:rPr>
          <w:rFonts w:ascii="Arial" w:hAnsi="Arial" w:cs="Arial"/>
          <w:i/>
          <w:sz w:val="24"/>
          <w:szCs w:val="24"/>
          <w:lang w:val="sv-SE"/>
        </w:rPr>
        <w:t>Ren</w:t>
      </w:r>
    </w:p>
    <w:p w14:paraId="199980B6" w14:textId="7BA8E652" w:rsidR="0081673F" w:rsidRPr="009B7F91" w:rsidRDefault="0081673F" w:rsidP="00AF2013">
      <w:pPr>
        <w:spacing w:line="276" w:lineRule="auto"/>
        <w:contextualSpacing/>
        <w:rPr>
          <w:rFonts w:ascii="Arial" w:hAnsi="Arial" w:cs="Arial"/>
          <w:sz w:val="24"/>
          <w:szCs w:val="24"/>
          <w:lang w:val="sv-SE"/>
        </w:rPr>
      </w:pPr>
      <w:r w:rsidRPr="009B7F91">
        <w:rPr>
          <w:rFonts w:ascii="Arial" w:hAnsi="Arial" w:cs="Arial"/>
          <w:b/>
          <w:sz w:val="24"/>
          <w:szCs w:val="24"/>
          <w:lang w:val="sv-SE"/>
        </w:rPr>
        <w:t>Prestanda</w:t>
      </w:r>
      <w:r w:rsidRPr="009B7F91">
        <w:rPr>
          <w:rFonts w:ascii="Arial" w:hAnsi="Arial" w:cs="Arial"/>
          <w:sz w:val="24"/>
          <w:szCs w:val="24"/>
          <w:lang w:val="sv-SE"/>
        </w:rPr>
        <w:t xml:space="preserve"> (alla beräkningar är baserade på den initiala utprovningen av supersportbilen </w:t>
      </w:r>
      <w:r w:rsidR="008675C3">
        <w:rPr>
          <w:rFonts w:ascii="Arial" w:hAnsi="Arial" w:cs="Arial"/>
          <w:i/>
          <w:sz w:val="24"/>
          <w:szCs w:val="24"/>
          <w:lang w:val="sv-SE"/>
        </w:rPr>
        <w:t>Ren</w:t>
      </w:r>
      <w:r w:rsidRPr="009B7F91">
        <w:rPr>
          <w:rFonts w:ascii="Arial" w:hAnsi="Arial" w:cs="Arial"/>
          <w:sz w:val="24"/>
          <w:szCs w:val="24"/>
          <w:lang w:val="sv-SE"/>
        </w:rPr>
        <w:t xml:space="preserve"> med det största batteripaketet och högprestandaturbinen)</w:t>
      </w:r>
    </w:p>
    <w:p w14:paraId="685E73FC" w14:textId="77777777" w:rsidR="0081673F" w:rsidRPr="009B7F91" w:rsidRDefault="0081673F" w:rsidP="00AF2013">
      <w:pPr>
        <w:spacing w:line="276" w:lineRule="auto"/>
        <w:contextualSpacing/>
        <w:rPr>
          <w:rFonts w:ascii="Arial" w:hAnsi="Arial" w:cs="Arial"/>
          <w:sz w:val="24"/>
          <w:szCs w:val="24"/>
          <w:lang w:val="sv-SE"/>
        </w:rPr>
      </w:pPr>
    </w:p>
    <w:p w14:paraId="2398EC45" w14:textId="6266B2AC" w:rsidR="00AF2013" w:rsidRPr="009B7F91" w:rsidRDefault="0081673F" w:rsidP="00AF2013">
      <w:pPr>
        <w:spacing w:after="0" w:line="276" w:lineRule="auto"/>
        <w:contextualSpacing/>
        <w:rPr>
          <w:rFonts w:ascii="Arial" w:eastAsia="Times New Roman" w:hAnsi="Arial" w:cs="Arial"/>
          <w:bCs/>
          <w:iCs/>
          <w:sz w:val="24"/>
          <w:szCs w:val="24"/>
          <w:lang w:val="sv-SE"/>
        </w:rPr>
      </w:pPr>
      <w:r w:rsidRPr="009B7F91">
        <w:rPr>
          <w:rFonts w:ascii="Arial" w:eastAsia="Times New Roman" w:hAnsi="Arial" w:cs="Arial"/>
          <w:bCs/>
          <w:iCs/>
          <w:sz w:val="24"/>
          <w:szCs w:val="24"/>
          <w:lang w:val="sv-SE"/>
        </w:rPr>
        <w:t>Max. effekt</w:t>
      </w:r>
      <w:r w:rsidR="00AF2013" w:rsidRPr="009B7F91">
        <w:rPr>
          <w:rFonts w:ascii="Arial" w:eastAsia="Times New Roman" w:hAnsi="Arial" w:cs="Arial"/>
          <w:bCs/>
          <w:iCs/>
          <w:sz w:val="24"/>
          <w:szCs w:val="24"/>
          <w:lang w:val="sv-SE"/>
        </w:rPr>
        <w:t xml:space="preserve">: </w:t>
      </w:r>
      <w:r w:rsidR="00AF2013" w:rsidRPr="009B7F91">
        <w:rPr>
          <w:rFonts w:ascii="Arial" w:eastAsia="Times New Roman" w:hAnsi="Arial" w:cs="Arial"/>
          <w:bCs/>
          <w:iCs/>
          <w:sz w:val="24"/>
          <w:szCs w:val="24"/>
          <w:lang w:val="sv-SE"/>
        </w:rPr>
        <w:tab/>
      </w:r>
      <w:r w:rsidR="00AF2013" w:rsidRPr="009B7F91">
        <w:rPr>
          <w:rFonts w:ascii="Arial" w:eastAsia="Times New Roman" w:hAnsi="Arial" w:cs="Arial"/>
          <w:bCs/>
          <w:iCs/>
          <w:sz w:val="24"/>
          <w:szCs w:val="24"/>
          <w:lang w:val="sv-SE"/>
        </w:rPr>
        <w:tab/>
      </w:r>
      <w:r w:rsidRPr="009B7F91">
        <w:rPr>
          <w:rFonts w:ascii="Arial" w:eastAsia="Times New Roman" w:hAnsi="Arial" w:cs="Arial"/>
          <w:bCs/>
          <w:iCs/>
          <w:sz w:val="24"/>
          <w:szCs w:val="24"/>
          <w:lang w:val="sv-SE"/>
        </w:rPr>
        <w:tab/>
      </w:r>
      <w:r w:rsidR="005F29F9">
        <w:rPr>
          <w:rFonts w:ascii="Arial" w:eastAsia="Times New Roman" w:hAnsi="Arial" w:cs="Arial"/>
          <w:bCs/>
          <w:iCs/>
          <w:sz w:val="24"/>
          <w:szCs w:val="24"/>
          <w:lang w:val="sv-SE"/>
        </w:rPr>
        <w:tab/>
      </w:r>
      <w:r w:rsidR="00AF2013" w:rsidRPr="009B7F91">
        <w:rPr>
          <w:rFonts w:ascii="Arial" w:eastAsia="Times New Roman" w:hAnsi="Arial" w:cs="Arial"/>
          <w:bCs/>
          <w:iCs/>
          <w:sz w:val="24"/>
          <w:szCs w:val="24"/>
          <w:lang w:val="sv-SE"/>
        </w:rPr>
        <w:t xml:space="preserve">960 kW </w:t>
      </w:r>
      <w:r w:rsidR="009B7F91" w:rsidRPr="009B7F91">
        <w:rPr>
          <w:rFonts w:ascii="Arial" w:eastAsia="Times New Roman" w:hAnsi="Arial" w:cs="Arial"/>
          <w:bCs/>
          <w:sz w:val="24"/>
          <w:szCs w:val="24"/>
          <w:lang w:val="sv-SE"/>
        </w:rPr>
        <w:t>(1,287</w:t>
      </w:r>
      <w:r w:rsidRPr="009B7F91">
        <w:rPr>
          <w:rFonts w:ascii="Arial" w:eastAsia="Times New Roman" w:hAnsi="Arial" w:cs="Arial"/>
          <w:bCs/>
          <w:sz w:val="24"/>
          <w:szCs w:val="24"/>
          <w:lang w:val="sv-SE"/>
        </w:rPr>
        <w:t xml:space="preserve"> hp</w:t>
      </w:r>
      <w:r w:rsidR="00AF2013" w:rsidRPr="009B7F91">
        <w:rPr>
          <w:rFonts w:ascii="Arial" w:eastAsia="Times New Roman" w:hAnsi="Arial" w:cs="Arial"/>
          <w:bCs/>
          <w:sz w:val="24"/>
          <w:szCs w:val="24"/>
          <w:lang w:val="sv-SE"/>
        </w:rPr>
        <w:t>)</w:t>
      </w:r>
    </w:p>
    <w:p w14:paraId="3CACE56A" w14:textId="0650BCC6" w:rsidR="00AF2013" w:rsidRPr="009B7F91" w:rsidRDefault="005F29F9" w:rsidP="00AF2013">
      <w:pPr>
        <w:spacing w:after="0" w:line="276" w:lineRule="auto"/>
        <w:contextualSpacing/>
        <w:rPr>
          <w:rFonts w:ascii="Arial" w:eastAsia="Times New Roman" w:hAnsi="Arial" w:cs="Arial"/>
          <w:bCs/>
          <w:iCs/>
          <w:sz w:val="24"/>
          <w:szCs w:val="24"/>
          <w:lang w:val="sv-SE"/>
        </w:rPr>
      </w:pPr>
      <w:r>
        <w:rPr>
          <w:rFonts w:ascii="Arial" w:eastAsia="Times New Roman" w:hAnsi="Arial" w:cs="Arial"/>
          <w:bCs/>
          <w:iCs/>
          <w:sz w:val="24"/>
          <w:szCs w:val="24"/>
          <w:lang w:val="sv-SE"/>
        </w:rPr>
        <w:t>Totalt v</w:t>
      </w:r>
      <w:r w:rsidR="0081673F" w:rsidRPr="009B7F91">
        <w:rPr>
          <w:rFonts w:ascii="Arial" w:eastAsia="Times New Roman" w:hAnsi="Arial" w:cs="Arial"/>
          <w:bCs/>
          <w:iCs/>
          <w:sz w:val="24"/>
          <w:szCs w:val="24"/>
          <w:lang w:val="sv-SE"/>
        </w:rPr>
        <w:t>ridmoment vid hjulen</w:t>
      </w:r>
      <w:r w:rsidR="00AF2013" w:rsidRPr="009B7F91">
        <w:rPr>
          <w:rFonts w:ascii="Arial" w:eastAsia="Times New Roman" w:hAnsi="Arial" w:cs="Arial"/>
          <w:bCs/>
          <w:iCs/>
          <w:sz w:val="24"/>
          <w:szCs w:val="24"/>
          <w:lang w:val="sv-SE"/>
        </w:rPr>
        <w:t>:</w:t>
      </w:r>
      <w:r w:rsidR="00AF2013" w:rsidRPr="009B7F91">
        <w:rPr>
          <w:rFonts w:ascii="Arial" w:eastAsia="Times New Roman" w:hAnsi="Arial" w:cs="Arial"/>
          <w:bCs/>
          <w:iCs/>
          <w:sz w:val="24"/>
          <w:szCs w:val="24"/>
          <w:lang w:val="sv-SE"/>
        </w:rPr>
        <w:tab/>
      </w:r>
      <w:r>
        <w:rPr>
          <w:rFonts w:ascii="Arial" w:eastAsia="Times New Roman" w:hAnsi="Arial" w:cs="Arial"/>
          <w:bCs/>
          <w:iCs/>
          <w:sz w:val="24"/>
          <w:szCs w:val="24"/>
          <w:lang w:val="sv-SE"/>
        </w:rPr>
        <w:t xml:space="preserve">7800 Nm (5753 </w:t>
      </w:r>
      <w:proofErr w:type="spellStart"/>
      <w:r>
        <w:rPr>
          <w:rFonts w:ascii="Arial" w:eastAsia="Times New Roman" w:hAnsi="Arial" w:cs="Arial"/>
          <w:bCs/>
          <w:iCs/>
          <w:sz w:val="24"/>
          <w:szCs w:val="24"/>
          <w:lang w:val="sv-SE"/>
        </w:rPr>
        <w:t>lb</w:t>
      </w:r>
      <w:proofErr w:type="spellEnd"/>
      <w:r>
        <w:rPr>
          <w:rFonts w:ascii="Arial" w:eastAsia="Times New Roman" w:hAnsi="Arial" w:cs="Arial"/>
          <w:bCs/>
          <w:iCs/>
          <w:sz w:val="24"/>
          <w:szCs w:val="24"/>
          <w:lang w:val="sv-SE"/>
        </w:rPr>
        <w:t xml:space="preserve"> </w:t>
      </w:r>
      <w:proofErr w:type="spellStart"/>
      <w:r>
        <w:rPr>
          <w:rFonts w:ascii="Arial" w:eastAsia="Times New Roman" w:hAnsi="Arial" w:cs="Arial"/>
          <w:bCs/>
          <w:iCs/>
          <w:sz w:val="24"/>
          <w:szCs w:val="24"/>
          <w:lang w:val="sv-SE"/>
        </w:rPr>
        <w:t>ft</w:t>
      </w:r>
      <w:proofErr w:type="spellEnd"/>
      <w:r>
        <w:rPr>
          <w:rFonts w:ascii="Arial" w:eastAsia="Times New Roman" w:hAnsi="Arial" w:cs="Arial"/>
          <w:bCs/>
          <w:iCs/>
          <w:sz w:val="24"/>
          <w:szCs w:val="24"/>
          <w:lang w:val="sv-SE"/>
        </w:rPr>
        <w:t>)</w:t>
      </w:r>
    </w:p>
    <w:p w14:paraId="4FE9DEE3" w14:textId="33B85E36" w:rsidR="00AF2013" w:rsidRPr="009B7F91" w:rsidRDefault="005F29F9" w:rsidP="00AF2013">
      <w:pPr>
        <w:spacing w:after="0" w:line="276" w:lineRule="auto"/>
        <w:contextualSpacing/>
        <w:rPr>
          <w:rFonts w:ascii="Arial" w:eastAsia="Times New Roman" w:hAnsi="Arial" w:cs="Arial"/>
          <w:bCs/>
          <w:iCs/>
          <w:sz w:val="24"/>
          <w:szCs w:val="24"/>
          <w:lang w:val="sv-SE"/>
        </w:rPr>
      </w:pPr>
      <w:r>
        <w:rPr>
          <w:rFonts w:ascii="Arial" w:eastAsia="Times New Roman" w:hAnsi="Arial" w:cs="Arial"/>
          <w:bCs/>
          <w:iCs/>
          <w:color w:val="000000" w:themeColor="text1"/>
          <w:sz w:val="24"/>
          <w:szCs w:val="24"/>
          <w:lang w:val="sv-SE"/>
        </w:rPr>
        <w:t>Vridmoment motoraxel f</w:t>
      </w:r>
      <w:r w:rsidR="0081673F" w:rsidRPr="009B7F91">
        <w:rPr>
          <w:rFonts w:ascii="Arial" w:eastAsia="Times New Roman" w:hAnsi="Arial" w:cs="Arial"/>
          <w:bCs/>
          <w:iCs/>
          <w:color w:val="000000" w:themeColor="text1"/>
          <w:sz w:val="24"/>
          <w:szCs w:val="24"/>
          <w:lang w:val="sv-SE"/>
        </w:rPr>
        <w:t>ram</w:t>
      </w:r>
      <w:r>
        <w:rPr>
          <w:rFonts w:ascii="Arial" w:eastAsia="Times New Roman" w:hAnsi="Arial" w:cs="Arial"/>
          <w:bCs/>
          <w:iCs/>
          <w:color w:val="000000" w:themeColor="text1"/>
          <w:sz w:val="24"/>
          <w:szCs w:val="24"/>
          <w:lang w:val="sv-SE"/>
        </w:rPr>
        <w:t>:</w:t>
      </w:r>
      <w:r>
        <w:rPr>
          <w:rFonts w:ascii="Arial" w:eastAsia="Times New Roman" w:hAnsi="Arial" w:cs="Arial"/>
          <w:bCs/>
          <w:iCs/>
          <w:color w:val="000000" w:themeColor="text1"/>
          <w:sz w:val="24"/>
          <w:szCs w:val="24"/>
          <w:lang w:val="sv-SE"/>
        </w:rPr>
        <w:tab/>
      </w:r>
      <w:r w:rsidR="00277D11" w:rsidRPr="009B7F91">
        <w:rPr>
          <w:rFonts w:ascii="Arial" w:eastAsia="Times New Roman" w:hAnsi="Arial" w:cs="Arial"/>
          <w:bCs/>
          <w:iCs/>
          <w:sz w:val="24"/>
          <w:szCs w:val="24"/>
          <w:lang w:val="sv-SE"/>
        </w:rPr>
        <w:t>780 N</w:t>
      </w:r>
      <w:r w:rsidR="00AF2013" w:rsidRPr="009B7F91">
        <w:rPr>
          <w:rFonts w:ascii="Arial" w:eastAsia="Times New Roman" w:hAnsi="Arial" w:cs="Arial"/>
          <w:bCs/>
          <w:iCs/>
          <w:sz w:val="24"/>
          <w:szCs w:val="24"/>
          <w:lang w:val="sv-SE"/>
        </w:rPr>
        <w:t>m (</w:t>
      </w:r>
      <w:r w:rsidR="00BE7B7F" w:rsidRPr="009B7F91">
        <w:rPr>
          <w:rFonts w:ascii="Arial" w:eastAsiaTheme="minorEastAsia" w:hAnsi="Arial" w:cs="Arial" w:hint="eastAsia"/>
          <w:bCs/>
          <w:iCs/>
          <w:sz w:val="24"/>
          <w:szCs w:val="24"/>
          <w:lang w:val="sv-SE" w:eastAsia="zh-CN"/>
        </w:rPr>
        <w:t>575</w:t>
      </w:r>
      <w:r w:rsidR="00BE7B7F" w:rsidRPr="009B7F91">
        <w:rPr>
          <w:rFonts w:ascii="Arial" w:eastAsia="Times New Roman" w:hAnsi="Arial" w:cs="Arial"/>
          <w:bCs/>
          <w:iCs/>
          <w:sz w:val="24"/>
          <w:szCs w:val="24"/>
          <w:lang w:val="sv-SE"/>
        </w:rPr>
        <w:t xml:space="preserve"> </w:t>
      </w:r>
      <w:proofErr w:type="spellStart"/>
      <w:r w:rsidR="00AF2013" w:rsidRPr="009B7F91">
        <w:rPr>
          <w:rFonts w:ascii="Arial" w:eastAsia="Times New Roman" w:hAnsi="Arial" w:cs="Arial"/>
          <w:bCs/>
          <w:iCs/>
          <w:sz w:val="24"/>
          <w:szCs w:val="24"/>
          <w:lang w:val="sv-SE"/>
        </w:rPr>
        <w:t>lb</w:t>
      </w:r>
      <w:proofErr w:type="spellEnd"/>
      <w:r w:rsidR="00AF2013" w:rsidRPr="009B7F91">
        <w:rPr>
          <w:rFonts w:ascii="Arial" w:eastAsia="Times New Roman" w:hAnsi="Arial" w:cs="Arial"/>
          <w:bCs/>
          <w:iCs/>
          <w:sz w:val="24"/>
          <w:szCs w:val="24"/>
          <w:lang w:val="sv-SE"/>
        </w:rPr>
        <w:t xml:space="preserve"> </w:t>
      </w:r>
      <w:proofErr w:type="spellStart"/>
      <w:r w:rsidR="00AF2013" w:rsidRPr="009B7F91">
        <w:rPr>
          <w:rFonts w:ascii="Arial" w:eastAsia="Times New Roman" w:hAnsi="Arial" w:cs="Arial"/>
          <w:bCs/>
          <w:iCs/>
          <w:sz w:val="24"/>
          <w:szCs w:val="24"/>
          <w:lang w:val="sv-SE"/>
        </w:rPr>
        <w:t>ft</w:t>
      </w:r>
      <w:proofErr w:type="spellEnd"/>
      <w:r w:rsidR="00AF2013" w:rsidRPr="009B7F91">
        <w:rPr>
          <w:rFonts w:ascii="Arial" w:eastAsia="Times New Roman" w:hAnsi="Arial" w:cs="Arial"/>
          <w:bCs/>
          <w:iCs/>
          <w:sz w:val="24"/>
          <w:szCs w:val="24"/>
          <w:lang w:val="sv-SE"/>
        </w:rPr>
        <w:t>)</w:t>
      </w:r>
    </w:p>
    <w:p w14:paraId="5A1879F6" w14:textId="3F6B8328" w:rsidR="00AF2013" w:rsidRDefault="005F29F9" w:rsidP="00AF2013">
      <w:pPr>
        <w:spacing w:after="0" w:line="276" w:lineRule="auto"/>
        <w:contextualSpacing/>
        <w:rPr>
          <w:rFonts w:ascii="Arial" w:eastAsia="Times New Roman" w:hAnsi="Arial" w:cs="Arial"/>
          <w:bCs/>
          <w:iCs/>
          <w:sz w:val="24"/>
          <w:szCs w:val="24"/>
          <w:lang w:val="sv-SE"/>
        </w:rPr>
      </w:pPr>
      <w:r>
        <w:rPr>
          <w:rFonts w:ascii="Arial" w:eastAsia="Times New Roman" w:hAnsi="Arial" w:cs="Arial"/>
          <w:bCs/>
          <w:iCs/>
          <w:color w:val="000000" w:themeColor="text1"/>
          <w:sz w:val="24"/>
          <w:szCs w:val="24"/>
          <w:lang w:val="sv-SE"/>
        </w:rPr>
        <w:t>Vridmoment motoraxel b</w:t>
      </w:r>
      <w:r w:rsidR="0081673F" w:rsidRPr="009B7F91">
        <w:rPr>
          <w:rFonts w:ascii="Arial" w:eastAsia="Times New Roman" w:hAnsi="Arial" w:cs="Arial"/>
          <w:bCs/>
          <w:iCs/>
          <w:sz w:val="24"/>
          <w:szCs w:val="24"/>
          <w:lang w:val="sv-SE"/>
        </w:rPr>
        <w:t>ak</w:t>
      </w:r>
      <w:r>
        <w:rPr>
          <w:rFonts w:ascii="Arial" w:eastAsia="Times New Roman" w:hAnsi="Arial" w:cs="Arial"/>
          <w:bCs/>
          <w:iCs/>
          <w:sz w:val="24"/>
          <w:szCs w:val="24"/>
          <w:lang w:val="sv-SE"/>
        </w:rPr>
        <w:t>:</w:t>
      </w:r>
      <w:r w:rsidR="00277D11" w:rsidRPr="009B7F91">
        <w:rPr>
          <w:rFonts w:ascii="Arial" w:eastAsia="Times New Roman" w:hAnsi="Arial" w:cs="Arial"/>
          <w:bCs/>
          <w:iCs/>
          <w:sz w:val="24"/>
          <w:szCs w:val="24"/>
          <w:lang w:val="sv-SE"/>
        </w:rPr>
        <w:tab/>
        <w:t>1</w:t>
      </w:r>
      <w:r w:rsidR="00543596" w:rsidRPr="009B7F91">
        <w:rPr>
          <w:rFonts w:ascii="Arial" w:eastAsia="Times New Roman" w:hAnsi="Arial" w:cs="Arial"/>
          <w:bCs/>
          <w:iCs/>
          <w:sz w:val="24"/>
          <w:szCs w:val="24"/>
          <w:lang w:val="sv-SE"/>
        </w:rPr>
        <w:t>,</w:t>
      </w:r>
      <w:r w:rsidR="00277D11" w:rsidRPr="009B7F91">
        <w:rPr>
          <w:rFonts w:ascii="Arial" w:eastAsia="Times New Roman" w:hAnsi="Arial" w:cs="Arial"/>
          <w:bCs/>
          <w:iCs/>
          <w:sz w:val="24"/>
          <w:szCs w:val="24"/>
          <w:lang w:val="sv-SE"/>
        </w:rPr>
        <w:t>560 N</w:t>
      </w:r>
      <w:r w:rsidR="00AF2013" w:rsidRPr="009B7F91">
        <w:rPr>
          <w:rFonts w:ascii="Arial" w:eastAsia="Times New Roman" w:hAnsi="Arial" w:cs="Arial"/>
          <w:bCs/>
          <w:iCs/>
          <w:sz w:val="24"/>
          <w:szCs w:val="24"/>
          <w:lang w:val="sv-SE"/>
        </w:rPr>
        <w:t>m (</w:t>
      </w:r>
      <w:r w:rsidR="00BE7B7F" w:rsidRPr="009B7F91">
        <w:rPr>
          <w:rFonts w:ascii="Arial" w:eastAsiaTheme="minorEastAsia" w:hAnsi="Arial" w:cs="Arial" w:hint="eastAsia"/>
          <w:bCs/>
          <w:iCs/>
          <w:sz w:val="24"/>
          <w:szCs w:val="24"/>
          <w:lang w:val="sv-SE" w:eastAsia="zh-CN"/>
        </w:rPr>
        <w:t>1150</w:t>
      </w:r>
      <w:r w:rsidR="00BE7B7F" w:rsidRPr="009B7F91">
        <w:rPr>
          <w:rFonts w:ascii="Arial" w:eastAsia="Times New Roman" w:hAnsi="Arial" w:cs="Arial"/>
          <w:bCs/>
          <w:iCs/>
          <w:sz w:val="24"/>
          <w:szCs w:val="24"/>
          <w:lang w:val="sv-SE"/>
        </w:rPr>
        <w:t xml:space="preserve"> </w:t>
      </w:r>
      <w:proofErr w:type="spellStart"/>
      <w:r w:rsidR="00AF2013" w:rsidRPr="009B7F91">
        <w:rPr>
          <w:rFonts w:ascii="Arial" w:eastAsia="Times New Roman" w:hAnsi="Arial" w:cs="Arial"/>
          <w:bCs/>
          <w:iCs/>
          <w:sz w:val="24"/>
          <w:szCs w:val="24"/>
          <w:lang w:val="sv-SE"/>
        </w:rPr>
        <w:t>lb</w:t>
      </w:r>
      <w:proofErr w:type="spellEnd"/>
      <w:r w:rsidR="00AF2013" w:rsidRPr="009B7F91">
        <w:rPr>
          <w:rFonts w:ascii="Arial" w:eastAsia="Times New Roman" w:hAnsi="Arial" w:cs="Arial"/>
          <w:bCs/>
          <w:iCs/>
          <w:sz w:val="24"/>
          <w:szCs w:val="24"/>
          <w:lang w:val="sv-SE"/>
        </w:rPr>
        <w:t xml:space="preserve"> </w:t>
      </w:r>
      <w:proofErr w:type="spellStart"/>
      <w:r w:rsidR="00AF2013" w:rsidRPr="009B7F91">
        <w:rPr>
          <w:rFonts w:ascii="Arial" w:eastAsia="Times New Roman" w:hAnsi="Arial" w:cs="Arial"/>
          <w:bCs/>
          <w:iCs/>
          <w:sz w:val="24"/>
          <w:szCs w:val="24"/>
          <w:lang w:val="sv-SE"/>
        </w:rPr>
        <w:t>ft</w:t>
      </w:r>
      <w:proofErr w:type="spellEnd"/>
      <w:r w:rsidR="00AF2013" w:rsidRPr="009B7F91">
        <w:rPr>
          <w:rFonts w:ascii="Arial" w:eastAsia="Times New Roman" w:hAnsi="Arial" w:cs="Arial"/>
          <w:bCs/>
          <w:iCs/>
          <w:sz w:val="24"/>
          <w:szCs w:val="24"/>
          <w:lang w:val="sv-SE"/>
        </w:rPr>
        <w:t>)</w:t>
      </w:r>
    </w:p>
    <w:p w14:paraId="1A936F5F" w14:textId="2524612F" w:rsidR="005F29F9" w:rsidRPr="009B7F91" w:rsidRDefault="005F29F9" w:rsidP="00AF2013">
      <w:pPr>
        <w:spacing w:after="0" w:line="276" w:lineRule="auto"/>
        <w:contextualSpacing/>
        <w:rPr>
          <w:rFonts w:ascii="Arial" w:eastAsia="Times New Roman" w:hAnsi="Arial" w:cs="Arial"/>
          <w:bCs/>
          <w:iCs/>
          <w:sz w:val="24"/>
          <w:szCs w:val="24"/>
          <w:lang w:val="sv-SE"/>
        </w:rPr>
      </w:pPr>
      <w:r>
        <w:rPr>
          <w:rFonts w:ascii="Arial" w:eastAsia="Times New Roman" w:hAnsi="Arial" w:cs="Arial"/>
          <w:bCs/>
          <w:iCs/>
          <w:sz w:val="24"/>
          <w:szCs w:val="24"/>
          <w:lang w:val="sv-SE"/>
        </w:rPr>
        <w:t>Totalt vridmoment motoraxel:</w:t>
      </w:r>
      <w:r>
        <w:rPr>
          <w:rFonts w:ascii="Arial" w:eastAsia="Times New Roman" w:hAnsi="Arial" w:cs="Arial"/>
          <w:bCs/>
          <w:iCs/>
          <w:sz w:val="24"/>
          <w:szCs w:val="24"/>
          <w:lang w:val="sv-SE"/>
        </w:rPr>
        <w:tab/>
        <w:t xml:space="preserve">2,340 Nm (1725 </w:t>
      </w:r>
      <w:proofErr w:type="spellStart"/>
      <w:r>
        <w:rPr>
          <w:rFonts w:ascii="Arial" w:eastAsia="Times New Roman" w:hAnsi="Arial" w:cs="Arial"/>
          <w:bCs/>
          <w:iCs/>
          <w:sz w:val="24"/>
          <w:szCs w:val="24"/>
          <w:lang w:val="sv-SE"/>
        </w:rPr>
        <w:t>lb</w:t>
      </w:r>
      <w:proofErr w:type="spellEnd"/>
      <w:r>
        <w:rPr>
          <w:rFonts w:ascii="Arial" w:eastAsia="Times New Roman" w:hAnsi="Arial" w:cs="Arial"/>
          <w:bCs/>
          <w:iCs/>
          <w:sz w:val="24"/>
          <w:szCs w:val="24"/>
          <w:lang w:val="sv-SE"/>
        </w:rPr>
        <w:t xml:space="preserve"> </w:t>
      </w:r>
      <w:proofErr w:type="spellStart"/>
      <w:r>
        <w:rPr>
          <w:rFonts w:ascii="Arial" w:eastAsia="Times New Roman" w:hAnsi="Arial" w:cs="Arial"/>
          <w:bCs/>
          <w:iCs/>
          <w:sz w:val="24"/>
          <w:szCs w:val="24"/>
          <w:lang w:val="sv-SE"/>
        </w:rPr>
        <w:t>ft</w:t>
      </w:r>
      <w:proofErr w:type="spellEnd"/>
      <w:r>
        <w:rPr>
          <w:rFonts w:ascii="Arial" w:eastAsia="Times New Roman" w:hAnsi="Arial" w:cs="Arial"/>
          <w:bCs/>
          <w:iCs/>
          <w:sz w:val="24"/>
          <w:szCs w:val="24"/>
          <w:lang w:val="sv-SE"/>
        </w:rPr>
        <w:t>)</w:t>
      </w:r>
    </w:p>
    <w:p w14:paraId="76FEEF34" w14:textId="7FB12176" w:rsidR="00AF2013" w:rsidRPr="009B7F91" w:rsidRDefault="00AF2013" w:rsidP="00AF2013">
      <w:pPr>
        <w:spacing w:after="0" w:line="276" w:lineRule="auto"/>
        <w:contextualSpacing/>
        <w:rPr>
          <w:rFonts w:ascii="Arial" w:eastAsia="Times New Roman" w:hAnsi="Arial" w:cs="Arial"/>
          <w:bCs/>
          <w:iCs/>
          <w:sz w:val="24"/>
          <w:szCs w:val="24"/>
          <w:lang w:val="sv-SE"/>
        </w:rPr>
      </w:pPr>
      <w:r w:rsidRPr="009B7F91">
        <w:rPr>
          <w:rFonts w:ascii="Arial" w:eastAsia="Times New Roman" w:hAnsi="Arial" w:cs="Arial"/>
          <w:bCs/>
          <w:iCs/>
          <w:sz w:val="24"/>
          <w:szCs w:val="24"/>
          <w:lang w:val="sv-SE"/>
        </w:rPr>
        <w:t>Acceleration (0-100 km/h):</w:t>
      </w:r>
      <w:r w:rsidRPr="009B7F91">
        <w:rPr>
          <w:rFonts w:ascii="Arial" w:eastAsia="Times New Roman" w:hAnsi="Arial" w:cs="Arial"/>
          <w:bCs/>
          <w:iCs/>
          <w:sz w:val="24"/>
          <w:szCs w:val="24"/>
          <w:lang w:val="sv-SE"/>
        </w:rPr>
        <w:tab/>
      </w:r>
      <w:r w:rsidR="005F29F9">
        <w:rPr>
          <w:rFonts w:ascii="Arial" w:eastAsia="Times New Roman" w:hAnsi="Arial" w:cs="Arial"/>
          <w:bCs/>
          <w:iCs/>
          <w:sz w:val="24"/>
          <w:szCs w:val="24"/>
          <w:lang w:val="sv-SE"/>
        </w:rPr>
        <w:tab/>
      </w:r>
      <w:r w:rsidRPr="009B7F91">
        <w:rPr>
          <w:rFonts w:ascii="Arial" w:eastAsia="Times New Roman" w:hAnsi="Arial" w:cs="Arial"/>
          <w:bCs/>
          <w:iCs/>
          <w:sz w:val="24"/>
          <w:szCs w:val="24"/>
          <w:lang w:val="sv-SE"/>
        </w:rPr>
        <w:t>2.</w:t>
      </w:r>
      <w:r w:rsidR="00277D11" w:rsidRPr="009B7F91">
        <w:rPr>
          <w:rFonts w:ascii="Arial" w:eastAsia="Times New Roman" w:hAnsi="Arial" w:cs="Arial"/>
          <w:bCs/>
          <w:iCs/>
          <w:sz w:val="24"/>
          <w:szCs w:val="24"/>
          <w:lang w:val="sv-SE"/>
        </w:rPr>
        <w:t>5</w:t>
      </w:r>
      <w:r w:rsidRPr="009B7F91">
        <w:rPr>
          <w:rFonts w:ascii="Arial" w:eastAsia="Times New Roman" w:hAnsi="Arial" w:cs="Arial"/>
          <w:bCs/>
          <w:iCs/>
          <w:sz w:val="24"/>
          <w:szCs w:val="24"/>
          <w:lang w:val="sv-SE"/>
        </w:rPr>
        <w:t xml:space="preserve"> </w:t>
      </w:r>
      <w:r w:rsidR="00533B4A">
        <w:rPr>
          <w:rFonts w:ascii="Arial" w:eastAsia="Times New Roman" w:hAnsi="Arial" w:cs="Arial"/>
          <w:bCs/>
          <w:iCs/>
          <w:sz w:val="24"/>
          <w:szCs w:val="24"/>
          <w:lang w:val="sv-SE"/>
        </w:rPr>
        <w:t>sekunder</w:t>
      </w:r>
    </w:p>
    <w:p w14:paraId="2D2B8538" w14:textId="495DA075" w:rsidR="00AF2013" w:rsidRPr="009B7F91" w:rsidRDefault="0081673F" w:rsidP="00AF2013">
      <w:pPr>
        <w:spacing w:after="0" w:line="276" w:lineRule="auto"/>
        <w:contextualSpacing/>
        <w:rPr>
          <w:rFonts w:ascii="Arial" w:eastAsia="Times New Roman" w:hAnsi="Arial" w:cs="Arial"/>
          <w:bCs/>
          <w:iCs/>
          <w:sz w:val="24"/>
          <w:szCs w:val="24"/>
          <w:lang w:val="sv-SE"/>
        </w:rPr>
      </w:pPr>
      <w:r w:rsidRPr="009B7F91">
        <w:rPr>
          <w:rFonts w:ascii="Arial" w:eastAsia="Times New Roman" w:hAnsi="Arial" w:cs="Arial"/>
          <w:bCs/>
          <w:iCs/>
          <w:sz w:val="24"/>
          <w:szCs w:val="24"/>
          <w:lang w:val="sv-SE"/>
        </w:rPr>
        <w:t>Topphastighet</w:t>
      </w:r>
      <w:r w:rsidR="00533B4A">
        <w:rPr>
          <w:rFonts w:ascii="Arial" w:eastAsia="Times New Roman" w:hAnsi="Arial" w:cs="Arial"/>
          <w:bCs/>
          <w:iCs/>
          <w:sz w:val="24"/>
          <w:szCs w:val="24"/>
          <w:lang w:val="sv-SE"/>
        </w:rPr>
        <w:t xml:space="preserve">: </w:t>
      </w:r>
      <w:r w:rsidR="00533B4A">
        <w:rPr>
          <w:rFonts w:ascii="Arial" w:eastAsia="Times New Roman" w:hAnsi="Arial" w:cs="Arial"/>
          <w:bCs/>
          <w:iCs/>
          <w:sz w:val="24"/>
          <w:szCs w:val="24"/>
          <w:lang w:val="sv-SE"/>
        </w:rPr>
        <w:tab/>
      </w:r>
      <w:r w:rsidR="00533B4A">
        <w:rPr>
          <w:rFonts w:ascii="Arial" w:eastAsia="Times New Roman" w:hAnsi="Arial" w:cs="Arial"/>
          <w:bCs/>
          <w:iCs/>
          <w:sz w:val="24"/>
          <w:szCs w:val="24"/>
          <w:lang w:val="sv-SE"/>
        </w:rPr>
        <w:tab/>
      </w:r>
      <w:r w:rsidR="005F29F9">
        <w:rPr>
          <w:rFonts w:ascii="Arial" w:eastAsia="Times New Roman" w:hAnsi="Arial" w:cs="Arial"/>
          <w:bCs/>
          <w:iCs/>
          <w:sz w:val="24"/>
          <w:szCs w:val="24"/>
          <w:lang w:val="sv-SE"/>
        </w:rPr>
        <w:tab/>
      </w:r>
      <w:r w:rsidR="00CB2167" w:rsidRPr="009B7F91">
        <w:rPr>
          <w:rFonts w:ascii="Arial" w:eastAsia="Times New Roman" w:hAnsi="Arial" w:cs="Arial"/>
          <w:bCs/>
          <w:iCs/>
          <w:sz w:val="24"/>
          <w:szCs w:val="24"/>
          <w:lang w:val="sv-SE"/>
        </w:rPr>
        <w:t>3</w:t>
      </w:r>
      <w:r w:rsidR="009B7F91" w:rsidRPr="009B7F91">
        <w:rPr>
          <w:rFonts w:ascii="Arial" w:eastAsiaTheme="minorEastAsia" w:hAnsi="Arial" w:cs="Arial"/>
          <w:bCs/>
          <w:iCs/>
          <w:sz w:val="24"/>
          <w:szCs w:val="24"/>
          <w:lang w:val="sv-SE" w:eastAsia="zh-CN"/>
        </w:rPr>
        <w:t>2</w:t>
      </w:r>
      <w:r w:rsidR="00CB2167" w:rsidRPr="009B7F91">
        <w:rPr>
          <w:rFonts w:ascii="Arial" w:eastAsia="Times New Roman" w:hAnsi="Arial" w:cs="Arial"/>
          <w:bCs/>
          <w:iCs/>
          <w:sz w:val="24"/>
          <w:szCs w:val="24"/>
          <w:lang w:val="sv-SE"/>
        </w:rPr>
        <w:t xml:space="preserve">0 </w:t>
      </w:r>
      <w:r w:rsidR="00AF2013" w:rsidRPr="009B7F91">
        <w:rPr>
          <w:rFonts w:ascii="Arial" w:eastAsia="Times New Roman" w:hAnsi="Arial" w:cs="Arial"/>
          <w:bCs/>
          <w:iCs/>
          <w:sz w:val="24"/>
          <w:szCs w:val="24"/>
          <w:lang w:val="sv-SE"/>
        </w:rPr>
        <w:t>km/h</w:t>
      </w:r>
    </w:p>
    <w:p w14:paraId="79A27B66" w14:textId="27E17442" w:rsidR="00AF2013" w:rsidRPr="009B7F91" w:rsidRDefault="008675C3" w:rsidP="00AF2013">
      <w:pPr>
        <w:spacing w:after="0" w:line="276" w:lineRule="auto"/>
        <w:contextualSpacing/>
        <w:rPr>
          <w:rFonts w:ascii="Arial" w:eastAsia="Times New Roman" w:hAnsi="Arial" w:cs="Arial"/>
          <w:bCs/>
          <w:iCs/>
          <w:sz w:val="24"/>
          <w:szCs w:val="24"/>
          <w:lang w:val="sv-SE"/>
        </w:rPr>
      </w:pPr>
      <w:r>
        <w:rPr>
          <w:rFonts w:ascii="Arial" w:eastAsiaTheme="minorEastAsia" w:hAnsi="Arial" w:cs="Arial"/>
          <w:bCs/>
          <w:iCs/>
          <w:sz w:val="24"/>
          <w:szCs w:val="24"/>
          <w:lang w:val="sv-SE" w:eastAsia="zh-CN"/>
        </w:rPr>
        <w:t>Ren</w:t>
      </w:r>
      <w:r w:rsidR="0081673F" w:rsidRPr="009B7F91">
        <w:rPr>
          <w:rFonts w:ascii="Arial" w:eastAsiaTheme="minorEastAsia" w:hAnsi="Arial" w:cs="Arial"/>
          <w:bCs/>
          <w:iCs/>
          <w:sz w:val="24"/>
          <w:szCs w:val="24"/>
          <w:lang w:val="sv-SE" w:eastAsia="zh-CN"/>
        </w:rPr>
        <w:t xml:space="preserve"> bränsleförbrukning</w:t>
      </w:r>
      <w:r w:rsidR="00AF2013" w:rsidRPr="009B7F91">
        <w:rPr>
          <w:rFonts w:ascii="Arial" w:eastAsia="Times New Roman" w:hAnsi="Arial" w:cs="Arial"/>
          <w:bCs/>
          <w:iCs/>
          <w:sz w:val="24"/>
          <w:szCs w:val="24"/>
          <w:lang w:val="sv-SE"/>
        </w:rPr>
        <w:t>:</w:t>
      </w:r>
      <w:r w:rsidR="00AF2013" w:rsidRPr="009B7F91">
        <w:rPr>
          <w:rFonts w:ascii="Arial" w:eastAsia="Times New Roman" w:hAnsi="Arial" w:cs="Arial"/>
          <w:bCs/>
          <w:iCs/>
          <w:sz w:val="24"/>
          <w:szCs w:val="24"/>
          <w:lang w:val="sv-SE"/>
        </w:rPr>
        <w:tab/>
      </w:r>
      <w:r w:rsidR="005F29F9">
        <w:rPr>
          <w:rFonts w:ascii="Arial" w:eastAsia="Times New Roman" w:hAnsi="Arial" w:cs="Arial"/>
          <w:bCs/>
          <w:iCs/>
          <w:sz w:val="24"/>
          <w:szCs w:val="24"/>
          <w:lang w:val="sv-SE"/>
        </w:rPr>
        <w:tab/>
      </w:r>
      <w:r w:rsidR="003E7D5F" w:rsidRPr="009B7F91">
        <w:rPr>
          <w:rFonts w:ascii="Arial" w:eastAsiaTheme="minorEastAsia" w:hAnsi="Arial" w:cs="Arial"/>
          <w:bCs/>
          <w:iCs/>
          <w:sz w:val="24"/>
          <w:szCs w:val="24"/>
          <w:lang w:val="sv-SE" w:eastAsia="zh-CN"/>
        </w:rPr>
        <w:t>7.5</w:t>
      </w:r>
      <w:r w:rsidR="00AF2013" w:rsidRPr="009B7F91">
        <w:rPr>
          <w:rFonts w:ascii="Arial" w:eastAsia="Times New Roman" w:hAnsi="Arial" w:cs="Arial"/>
          <w:bCs/>
          <w:iCs/>
          <w:sz w:val="24"/>
          <w:szCs w:val="24"/>
          <w:lang w:val="sv-SE"/>
        </w:rPr>
        <w:t>l/100km</w:t>
      </w:r>
    </w:p>
    <w:p w14:paraId="6964F1E3" w14:textId="77777777" w:rsidR="00AF2013" w:rsidRPr="009B7F91" w:rsidRDefault="00AF2013" w:rsidP="00AF2013">
      <w:pPr>
        <w:spacing w:after="0" w:line="276" w:lineRule="auto"/>
        <w:contextualSpacing/>
        <w:rPr>
          <w:rFonts w:ascii="Arial" w:eastAsia="Times New Roman" w:hAnsi="Arial" w:cs="Arial"/>
          <w:bCs/>
          <w:iCs/>
          <w:sz w:val="24"/>
          <w:szCs w:val="24"/>
          <w:lang w:val="sv-SE"/>
        </w:rPr>
      </w:pPr>
    </w:p>
    <w:p w14:paraId="60A078CA" w14:textId="174E28C0" w:rsidR="00AF2013" w:rsidRPr="009B7F91" w:rsidRDefault="0081673F" w:rsidP="00AF2013">
      <w:pPr>
        <w:spacing w:after="0" w:line="276" w:lineRule="auto"/>
        <w:contextualSpacing/>
        <w:rPr>
          <w:rFonts w:ascii="Arial" w:eastAsia="Times New Roman" w:hAnsi="Arial" w:cs="Arial"/>
          <w:b/>
          <w:bCs/>
          <w:iCs/>
          <w:sz w:val="24"/>
          <w:szCs w:val="24"/>
          <w:lang w:val="sv-SE"/>
        </w:rPr>
      </w:pPr>
      <w:r w:rsidRPr="009B7F91">
        <w:rPr>
          <w:rFonts w:ascii="Arial" w:eastAsia="Times New Roman" w:hAnsi="Arial" w:cs="Arial"/>
          <w:b/>
          <w:bCs/>
          <w:iCs/>
          <w:sz w:val="24"/>
          <w:szCs w:val="24"/>
          <w:lang w:val="sv-SE"/>
        </w:rPr>
        <w:t>Växellåda</w:t>
      </w:r>
    </w:p>
    <w:p w14:paraId="0746C9BC" w14:textId="0F35D3F5" w:rsidR="00AF2013" w:rsidRPr="009B7F91" w:rsidRDefault="0081673F" w:rsidP="00AF2013">
      <w:pPr>
        <w:spacing w:after="0" w:line="276" w:lineRule="auto"/>
        <w:contextualSpacing/>
        <w:rPr>
          <w:rFonts w:ascii="Arial" w:eastAsia="Times New Roman" w:hAnsi="Arial" w:cs="Arial"/>
          <w:bCs/>
          <w:iCs/>
          <w:sz w:val="24"/>
          <w:szCs w:val="24"/>
          <w:lang w:val="sv-SE"/>
        </w:rPr>
      </w:pPr>
      <w:r w:rsidRPr="009B7F91">
        <w:rPr>
          <w:rFonts w:ascii="Arial" w:eastAsia="Times New Roman" w:hAnsi="Arial" w:cs="Arial"/>
          <w:bCs/>
          <w:iCs/>
          <w:sz w:val="24"/>
          <w:szCs w:val="24"/>
          <w:lang w:val="sv-SE"/>
        </w:rPr>
        <w:t>Antal växlar framåt</w:t>
      </w:r>
      <w:r w:rsidR="00AF2013" w:rsidRPr="009B7F91">
        <w:rPr>
          <w:rFonts w:ascii="Arial" w:eastAsia="Times New Roman" w:hAnsi="Arial" w:cs="Arial"/>
          <w:bCs/>
          <w:iCs/>
          <w:sz w:val="24"/>
          <w:szCs w:val="24"/>
          <w:lang w:val="sv-SE"/>
        </w:rPr>
        <w:t xml:space="preserve">: </w:t>
      </w:r>
      <w:r w:rsidR="00AF2013" w:rsidRPr="009B7F91">
        <w:rPr>
          <w:rFonts w:ascii="Arial" w:eastAsia="Times New Roman" w:hAnsi="Arial" w:cs="Arial"/>
          <w:bCs/>
          <w:iCs/>
          <w:sz w:val="24"/>
          <w:szCs w:val="24"/>
          <w:lang w:val="sv-SE"/>
        </w:rPr>
        <w:tab/>
      </w:r>
      <w:r w:rsidRPr="009B7F91">
        <w:rPr>
          <w:rFonts w:ascii="Arial" w:eastAsia="Times New Roman" w:hAnsi="Arial" w:cs="Arial"/>
          <w:bCs/>
          <w:iCs/>
          <w:sz w:val="24"/>
          <w:szCs w:val="24"/>
          <w:lang w:val="sv-SE"/>
        </w:rPr>
        <w:tab/>
      </w:r>
      <w:r w:rsidR="005F29F9">
        <w:rPr>
          <w:rFonts w:ascii="Arial" w:eastAsia="Times New Roman" w:hAnsi="Arial" w:cs="Arial"/>
          <w:bCs/>
          <w:iCs/>
          <w:sz w:val="24"/>
          <w:szCs w:val="24"/>
          <w:lang w:val="sv-SE"/>
        </w:rPr>
        <w:tab/>
      </w:r>
      <w:r w:rsidR="00AF2013" w:rsidRPr="009B7F91">
        <w:rPr>
          <w:rFonts w:ascii="Arial" w:eastAsia="Times New Roman" w:hAnsi="Arial" w:cs="Arial"/>
          <w:bCs/>
          <w:iCs/>
          <w:sz w:val="24"/>
          <w:szCs w:val="24"/>
          <w:lang w:val="sv-SE"/>
        </w:rPr>
        <w:t xml:space="preserve">1 </w:t>
      </w:r>
    </w:p>
    <w:p w14:paraId="41B5D770" w14:textId="77777777" w:rsidR="00AF2013" w:rsidRPr="009B7F91" w:rsidRDefault="00AF2013" w:rsidP="00AF2013">
      <w:pPr>
        <w:spacing w:after="0" w:line="276" w:lineRule="auto"/>
        <w:contextualSpacing/>
        <w:rPr>
          <w:rFonts w:ascii="Arial" w:eastAsia="Times New Roman" w:hAnsi="Arial" w:cs="Arial"/>
          <w:bCs/>
          <w:iCs/>
          <w:sz w:val="24"/>
          <w:szCs w:val="24"/>
          <w:lang w:val="sv-SE"/>
        </w:rPr>
      </w:pPr>
    </w:p>
    <w:p w14:paraId="7816A89E" w14:textId="247CFE91" w:rsidR="00AF2013" w:rsidRPr="009B7F91" w:rsidRDefault="0081673F" w:rsidP="00AF2013">
      <w:pPr>
        <w:spacing w:after="0" w:line="276" w:lineRule="auto"/>
        <w:contextualSpacing/>
        <w:rPr>
          <w:rFonts w:ascii="Arial" w:eastAsia="Times New Roman" w:hAnsi="Arial" w:cs="Arial"/>
          <w:b/>
          <w:bCs/>
          <w:iCs/>
          <w:sz w:val="24"/>
          <w:szCs w:val="24"/>
          <w:lang w:val="sv-SE"/>
        </w:rPr>
      </w:pPr>
      <w:r w:rsidRPr="009B7F91">
        <w:rPr>
          <w:rFonts w:ascii="Arial" w:eastAsia="Times New Roman" w:hAnsi="Arial" w:cs="Arial"/>
          <w:b/>
          <w:bCs/>
          <w:iCs/>
          <w:sz w:val="24"/>
          <w:szCs w:val="24"/>
          <w:lang w:val="sv-SE"/>
        </w:rPr>
        <w:t>Batteripaket</w:t>
      </w:r>
    </w:p>
    <w:p w14:paraId="184FB9CD" w14:textId="1F111886" w:rsidR="00AF2013" w:rsidRPr="009B7F91" w:rsidRDefault="0081673F" w:rsidP="00AF2013">
      <w:pPr>
        <w:spacing w:after="0" w:line="276" w:lineRule="auto"/>
        <w:contextualSpacing/>
        <w:rPr>
          <w:rFonts w:ascii="Arial" w:eastAsia="Times New Roman" w:hAnsi="Arial" w:cs="Arial"/>
          <w:bCs/>
          <w:iCs/>
          <w:sz w:val="24"/>
          <w:szCs w:val="24"/>
          <w:lang w:val="sv-SE"/>
        </w:rPr>
      </w:pPr>
      <w:r w:rsidRPr="009B7F91">
        <w:rPr>
          <w:rFonts w:ascii="Arial" w:eastAsia="Times New Roman" w:hAnsi="Arial" w:cs="Arial"/>
          <w:bCs/>
          <w:iCs/>
          <w:sz w:val="24"/>
          <w:szCs w:val="24"/>
          <w:lang w:val="sv-SE"/>
        </w:rPr>
        <w:t>Spänning</w:t>
      </w:r>
      <w:r w:rsidR="00533B4A">
        <w:rPr>
          <w:rFonts w:ascii="Arial" w:eastAsia="Times New Roman" w:hAnsi="Arial" w:cs="Arial"/>
          <w:bCs/>
          <w:iCs/>
          <w:sz w:val="24"/>
          <w:szCs w:val="24"/>
          <w:lang w:val="sv-SE"/>
        </w:rPr>
        <w:t xml:space="preserve">: </w:t>
      </w:r>
      <w:r w:rsidR="00533B4A">
        <w:rPr>
          <w:rFonts w:ascii="Arial" w:eastAsia="Times New Roman" w:hAnsi="Arial" w:cs="Arial"/>
          <w:bCs/>
          <w:iCs/>
          <w:sz w:val="24"/>
          <w:szCs w:val="24"/>
          <w:lang w:val="sv-SE"/>
        </w:rPr>
        <w:tab/>
      </w:r>
      <w:r w:rsidR="00533B4A">
        <w:rPr>
          <w:rFonts w:ascii="Arial" w:eastAsia="Times New Roman" w:hAnsi="Arial" w:cs="Arial"/>
          <w:bCs/>
          <w:iCs/>
          <w:sz w:val="24"/>
          <w:szCs w:val="24"/>
          <w:lang w:val="sv-SE"/>
        </w:rPr>
        <w:tab/>
      </w:r>
      <w:r w:rsidR="005F29F9">
        <w:rPr>
          <w:rFonts w:ascii="Arial" w:eastAsia="Times New Roman" w:hAnsi="Arial" w:cs="Arial"/>
          <w:bCs/>
          <w:iCs/>
          <w:sz w:val="24"/>
          <w:szCs w:val="24"/>
          <w:lang w:val="sv-SE"/>
        </w:rPr>
        <w:tab/>
      </w:r>
      <w:r w:rsidR="00533B4A">
        <w:rPr>
          <w:rFonts w:ascii="Arial" w:eastAsia="Times New Roman" w:hAnsi="Arial" w:cs="Arial"/>
          <w:bCs/>
          <w:iCs/>
          <w:sz w:val="24"/>
          <w:szCs w:val="24"/>
          <w:lang w:val="sv-SE"/>
        </w:rPr>
        <w:tab/>
        <w:t>Nominellt</w:t>
      </w:r>
      <w:r w:rsidR="00277D11" w:rsidRPr="009B7F91">
        <w:rPr>
          <w:rFonts w:ascii="Arial" w:eastAsia="Times New Roman" w:hAnsi="Arial" w:cs="Arial"/>
          <w:bCs/>
          <w:iCs/>
          <w:sz w:val="24"/>
          <w:szCs w:val="24"/>
          <w:lang w:val="sv-SE"/>
        </w:rPr>
        <w:t xml:space="preserve"> 710-800V</w:t>
      </w:r>
    </w:p>
    <w:p w14:paraId="45979F73" w14:textId="6DE6A132" w:rsidR="00AF2013" w:rsidRPr="009B7F91" w:rsidRDefault="0081673F" w:rsidP="00AF2013">
      <w:pPr>
        <w:spacing w:after="0" w:line="276" w:lineRule="auto"/>
        <w:contextualSpacing/>
        <w:rPr>
          <w:rFonts w:ascii="Arial" w:eastAsia="Times New Roman" w:hAnsi="Arial" w:cs="Arial"/>
          <w:bCs/>
          <w:iCs/>
          <w:sz w:val="24"/>
          <w:szCs w:val="24"/>
          <w:lang w:val="sv-SE"/>
        </w:rPr>
      </w:pPr>
      <w:proofErr w:type="spellStart"/>
      <w:r w:rsidRPr="009B7F91">
        <w:rPr>
          <w:rFonts w:ascii="Arial" w:eastAsia="Times New Roman" w:hAnsi="Arial" w:cs="Arial"/>
          <w:bCs/>
          <w:iCs/>
          <w:sz w:val="24"/>
          <w:szCs w:val="24"/>
          <w:lang w:val="sv-SE"/>
        </w:rPr>
        <w:t>Batterityp</w:t>
      </w:r>
      <w:proofErr w:type="spellEnd"/>
      <w:r w:rsidR="00277D11" w:rsidRPr="009B7F91">
        <w:rPr>
          <w:rFonts w:ascii="Arial" w:eastAsia="Times New Roman" w:hAnsi="Arial" w:cs="Arial"/>
          <w:bCs/>
          <w:iCs/>
          <w:sz w:val="24"/>
          <w:szCs w:val="24"/>
          <w:lang w:val="sv-SE"/>
        </w:rPr>
        <w:t xml:space="preserve">: </w:t>
      </w:r>
      <w:r w:rsidR="00277D11" w:rsidRPr="009B7F91">
        <w:rPr>
          <w:rFonts w:ascii="Arial" w:eastAsia="Times New Roman" w:hAnsi="Arial" w:cs="Arial"/>
          <w:bCs/>
          <w:iCs/>
          <w:sz w:val="24"/>
          <w:szCs w:val="24"/>
          <w:lang w:val="sv-SE"/>
        </w:rPr>
        <w:tab/>
      </w:r>
      <w:r w:rsidR="00277D11" w:rsidRPr="009B7F91">
        <w:rPr>
          <w:rFonts w:ascii="Arial" w:eastAsia="Times New Roman" w:hAnsi="Arial" w:cs="Arial"/>
          <w:bCs/>
          <w:iCs/>
          <w:sz w:val="24"/>
          <w:szCs w:val="24"/>
          <w:lang w:val="sv-SE"/>
        </w:rPr>
        <w:tab/>
      </w:r>
      <w:r w:rsidR="00277D11" w:rsidRPr="009B7F91">
        <w:rPr>
          <w:rFonts w:ascii="Arial" w:eastAsia="Times New Roman" w:hAnsi="Arial" w:cs="Arial"/>
          <w:bCs/>
          <w:iCs/>
          <w:sz w:val="24"/>
          <w:szCs w:val="24"/>
          <w:lang w:val="sv-SE"/>
        </w:rPr>
        <w:tab/>
      </w:r>
      <w:r w:rsidR="005F29F9">
        <w:rPr>
          <w:rFonts w:ascii="Arial" w:eastAsia="Times New Roman" w:hAnsi="Arial" w:cs="Arial"/>
          <w:bCs/>
          <w:iCs/>
          <w:sz w:val="24"/>
          <w:szCs w:val="24"/>
          <w:lang w:val="sv-SE"/>
        </w:rPr>
        <w:tab/>
      </w:r>
      <w:r w:rsidR="00533B4A">
        <w:rPr>
          <w:rFonts w:ascii="Arial" w:eastAsia="Times New Roman" w:hAnsi="Arial" w:cs="Arial"/>
          <w:bCs/>
          <w:iCs/>
          <w:sz w:val="24"/>
          <w:szCs w:val="24"/>
          <w:lang w:val="sv-SE"/>
        </w:rPr>
        <w:t>Högprestanda</w:t>
      </w:r>
      <w:r w:rsidR="00277D11" w:rsidRPr="009B7F91">
        <w:rPr>
          <w:rFonts w:ascii="Arial" w:eastAsia="Times New Roman" w:hAnsi="Arial" w:cs="Arial"/>
          <w:bCs/>
          <w:iCs/>
          <w:sz w:val="24"/>
          <w:szCs w:val="24"/>
          <w:lang w:val="sv-SE"/>
        </w:rPr>
        <w:t xml:space="preserve"> Li-Ion Polymer </w:t>
      </w:r>
      <w:r w:rsidR="00533B4A">
        <w:rPr>
          <w:rFonts w:ascii="Arial" w:eastAsia="Times New Roman" w:hAnsi="Arial" w:cs="Arial"/>
          <w:bCs/>
          <w:iCs/>
          <w:sz w:val="24"/>
          <w:szCs w:val="24"/>
          <w:lang w:val="sv-SE"/>
        </w:rPr>
        <w:t>batteri</w:t>
      </w:r>
    </w:p>
    <w:p w14:paraId="64CCDE89" w14:textId="43C2F72C" w:rsidR="00AF2013" w:rsidRPr="009B7F91" w:rsidRDefault="0081673F" w:rsidP="00AF2013">
      <w:pPr>
        <w:spacing w:after="0" w:line="276" w:lineRule="auto"/>
        <w:contextualSpacing/>
        <w:rPr>
          <w:rFonts w:ascii="Arial" w:eastAsia="Times New Roman" w:hAnsi="Arial" w:cs="Arial"/>
          <w:bCs/>
          <w:iCs/>
          <w:sz w:val="24"/>
          <w:szCs w:val="24"/>
          <w:lang w:val="sv-SE"/>
        </w:rPr>
      </w:pPr>
      <w:r w:rsidRPr="009B7F91">
        <w:rPr>
          <w:rFonts w:ascii="Arial" w:eastAsia="Times New Roman" w:hAnsi="Arial" w:cs="Arial"/>
          <w:bCs/>
          <w:iCs/>
          <w:sz w:val="24"/>
          <w:szCs w:val="24"/>
          <w:lang w:val="sv-SE"/>
        </w:rPr>
        <w:t>Kapacitet</w:t>
      </w:r>
      <w:r w:rsidR="00AF2013" w:rsidRPr="009B7F91">
        <w:rPr>
          <w:rFonts w:ascii="Arial" w:eastAsia="Times New Roman" w:hAnsi="Arial" w:cs="Arial"/>
          <w:bCs/>
          <w:iCs/>
          <w:sz w:val="24"/>
          <w:szCs w:val="24"/>
          <w:lang w:val="sv-SE"/>
        </w:rPr>
        <w:t xml:space="preserve">: </w:t>
      </w:r>
      <w:r w:rsidR="00AF2013" w:rsidRPr="009B7F91">
        <w:rPr>
          <w:rFonts w:ascii="Arial" w:eastAsia="Times New Roman" w:hAnsi="Arial" w:cs="Arial"/>
          <w:bCs/>
          <w:iCs/>
          <w:sz w:val="24"/>
          <w:szCs w:val="24"/>
          <w:lang w:val="sv-SE"/>
        </w:rPr>
        <w:tab/>
      </w:r>
      <w:r w:rsidR="00AF2013" w:rsidRPr="009B7F91">
        <w:rPr>
          <w:rFonts w:ascii="Arial" w:eastAsia="Times New Roman" w:hAnsi="Arial" w:cs="Arial"/>
          <w:bCs/>
          <w:iCs/>
          <w:sz w:val="24"/>
          <w:szCs w:val="24"/>
          <w:lang w:val="sv-SE"/>
        </w:rPr>
        <w:tab/>
      </w:r>
      <w:r w:rsidR="00AF2013" w:rsidRPr="009B7F91">
        <w:rPr>
          <w:rFonts w:ascii="Arial" w:eastAsia="Times New Roman" w:hAnsi="Arial" w:cs="Arial"/>
          <w:bCs/>
          <w:iCs/>
          <w:sz w:val="24"/>
          <w:szCs w:val="24"/>
          <w:lang w:val="sv-SE"/>
        </w:rPr>
        <w:tab/>
      </w:r>
      <w:r w:rsidR="005F29F9">
        <w:rPr>
          <w:rFonts w:ascii="Arial" w:eastAsia="Times New Roman" w:hAnsi="Arial" w:cs="Arial"/>
          <w:bCs/>
          <w:iCs/>
          <w:sz w:val="24"/>
          <w:szCs w:val="24"/>
          <w:lang w:val="sv-SE"/>
        </w:rPr>
        <w:tab/>
      </w:r>
      <w:r w:rsidR="00277D11" w:rsidRPr="009B7F91">
        <w:rPr>
          <w:rFonts w:ascii="Arial" w:eastAsia="Times New Roman" w:hAnsi="Arial" w:cs="Arial"/>
          <w:bCs/>
          <w:iCs/>
          <w:sz w:val="24"/>
          <w:szCs w:val="24"/>
          <w:lang w:val="sv-SE"/>
        </w:rPr>
        <w:t>25</w:t>
      </w:r>
      <w:r w:rsidR="00647B12" w:rsidRPr="009B7F91">
        <w:rPr>
          <w:rFonts w:ascii="Arial" w:eastAsia="Times New Roman" w:hAnsi="Arial" w:cs="Arial"/>
          <w:bCs/>
          <w:iCs/>
          <w:sz w:val="24"/>
          <w:szCs w:val="24"/>
          <w:lang w:val="sv-SE"/>
        </w:rPr>
        <w:t xml:space="preserve"> </w:t>
      </w:r>
      <w:r w:rsidR="00AF2013" w:rsidRPr="009B7F91">
        <w:rPr>
          <w:rFonts w:ascii="Arial" w:eastAsia="Times New Roman" w:hAnsi="Arial" w:cs="Arial"/>
          <w:bCs/>
          <w:iCs/>
          <w:sz w:val="24"/>
          <w:szCs w:val="24"/>
          <w:lang w:val="sv-SE"/>
        </w:rPr>
        <w:t xml:space="preserve">kWh </w:t>
      </w:r>
      <w:r w:rsidR="00533B4A">
        <w:rPr>
          <w:rFonts w:ascii="Arial" w:eastAsia="Times New Roman" w:hAnsi="Arial" w:cs="Arial"/>
          <w:bCs/>
          <w:iCs/>
          <w:sz w:val="24"/>
          <w:szCs w:val="24"/>
          <w:lang w:val="sv-SE"/>
        </w:rPr>
        <w:t>användbart</w:t>
      </w:r>
    </w:p>
    <w:p w14:paraId="22820CDB" w14:textId="29911E24" w:rsidR="00AF2013" w:rsidRPr="009B7F91" w:rsidRDefault="0081673F" w:rsidP="00AF2013">
      <w:pPr>
        <w:spacing w:after="0" w:line="276" w:lineRule="auto"/>
        <w:contextualSpacing/>
        <w:rPr>
          <w:rFonts w:ascii="Arial" w:eastAsia="Times New Roman" w:hAnsi="Arial" w:cs="Arial"/>
          <w:bCs/>
          <w:iCs/>
          <w:sz w:val="24"/>
          <w:szCs w:val="24"/>
          <w:lang w:val="sv-SE"/>
        </w:rPr>
      </w:pPr>
      <w:r w:rsidRPr="009B7F91">
        <w:rPr>
          <w:rFonts w:ascii="Arial" w:eastAsia="Times New Roman" w:hAnsi="Arial" w:cs="Arial"/>
          <w:bCs/>
          <w:iCs/>
          <w:sz w:val="24"/>
          <w:szCs w:val="24"/>
          <w:lang w:val="sv-SE"/>
        </w:rPr>
        <w:t>Värmehantering</w:t>
      </w:r>
      <w:r w:rsidR="00AF2013" w:rsidRPr="009B7F91">
        <w:rPr>
          <w:rFonts w:ascii="Arial" w:eastAsia="Times New Roman" w:hAnsi="Arial" w:cs="Arial"/>
          <w:bCs/>
          <w:iCs/>
          <w:sz w:val="24"/>
          <w:szCs w:val="24"/>
          <w:lang w:val="sv-SE"/>
        </w:rPr>
        <w:t>:</w:t>
      </w:r>
      <w:r w:rsidRPr="009B7F91">
        <w:rPr>
          <w:rFonts w:ascii="Arial" w:eastAsia="Times New Roman" w:hAnsi="Arial" w:cs="Arial"/>
          <w:bCs/>
          <w:iCs/>
          <w:sz w:val="24"/>
          <w:szCs w:val="24"/>
          <w:lang w:val="sv-SE"/>
        </w:rPr>
        <w:tab/>
      </w:r>
      <w:r w:rsidR="00AF2013" w:rsidRPr="009B7F91">
        <w:rPr>
          <w:rFonts w:ascii="Arial" w:eastAsia="Times New Roman" w:hAnsi="Arial" w:cs="Arial"/>
          <w:bCs/>
          <w:iCs/>
          <w:sz w:val="24"/>
          <w:szCs w:val="24"/>
          <w:lang w:val="sv-SE"/>
        </w:rPr>
        <w:tab/>
      </w:r>
      <w:r w:rsidR="005F29F9">
        <w:rPr>
          <w:rFonts w:ascii="Arial" w:eastAsia="Times New Roman" w:hAnsi="Arial" w:cs="Arial"/>
          <w:bCs/>
          <w:iCs/>
          <w:sz w:val="24"/>
          <w:szCs w:val="24"/>
          <w:lang w:val="sv-SE"/>
        </w:rPr>
        <w:tab/>
      </w:r>
      <w:r w:rsidR="00533B4A">
        <w:rPr>
          <w:rFonts w:ascii="Arial" w:eastAsia="Times New Roman" w:hAnsi="Arial" w:cs="Arial"/>
          <w:bCs/>
          <w:iCs/>
          <w:sz w:val="24"/>
          <w:szCs w:val="24"/>
          <w:lang w:val="sv-SE"/>
        </w:rPr>
        <w:t>Vattenkylning</w:t>
      </w:r>
    </w:p>
    <w:p w14:paraId="02A60AFF" w14:textId="522E5D94" w:rsidR="0081673F" w:rsidRPr="009B7F91" w:rsidRDefault="0081673F" w:rsidP="00AF2013">
      <w:pPr>
        <w:spacing w:after="0" w:line="276" w:lineRule="auto"/>
        <w:contextualSpacing/>
        <w:rPr>
          <w:rFonts w:ascii="Arial" w:eastAsia="Times New Roman" w:hAnsi="Arial" w:cs="Arial"/>
          <w:bCs/>
          <w:iCs/>
          <w:sz w:val="24"/>
          <w:szCs w:val="24"/>
          <w:lang w:val="sv-SE"/>
        </w:rPr>
      </w:pPr>
      <w:r w:rsidRPr="009B7F91">
        <w:rPr>
          <w:rFonts w:ascii="Arial" w:eastAsia="Times New Roman" w:hAnsi="Arial" w:cs="Arial"/>
          <w:bCs/>
          <w:iCs/>
          <w:sz w:val="24"/>
          <w:szCs w:val="24"/>
          <w:lang w:val="sv-SE"/>
        </w:rPr>
        <w:t>Batteri- och värmehanteringssystem med fler</w:t>
      </w:r>
      <w:r w:rsidR="00394237" w:rsidRPr="009B7F91">
        <w:rPr>
          <w:rFonts w:ascii="Arial" w:eastAsia="Times New Roman" w:hAnsi="Arial" w:cs="Arial"/>
          <w:bCs/>
          <w:iCs/>
          <w:sz w:val="24"/>
          <w:szCs w:val="24"/>
          <w:lang w:val="sv-SE"/>
        </w:rPr>
        <w:t>a</w:t>
      </w:r>
      <w:r w:rsidRPr="009B7F91">
        <w:rPr>
          <w:rFonts w:ascii="Arial" w:eastAsia="Times New Roman" w:hAnsi="Arial" w:cs="Arial"/>
          <w:bCs/>
          <w:iCs/>
          <w:sz w:val="24"/>
          <w:szCs w:val="24"/>
          <w:lang w:val="sv-SE"/>
        </w:rPr>
        <w:t xml:space="preserve"> lager av </w:t>
      </w:r>
      <w:r w:rsidR="00394237" w:rsidRPr="009B7F91">
        <w:rPr>
          <w:rFonts w:ascii="Arial" w:eastAsia="Times New Roman" w:hAnsi="Arial" w:cs="Arial"/>
          <w:bCs/>
          <w:iCs/>
          <w:sz w:val="24"/>
          <w:szCs w:val="24"/>
          <w:lang w:val="sv-SE"/>
        </w:rPr>
        <w:t>redundanta säkerhets- och skyddssystem.</w:t>
      </w:r>
    </w:p>
    <w:p w14:paraId="4E2FA6B4" w14:textId="77777777" w:rsidR="00AF2013" w:rsidRPr="009B7F91" w:rsidRDefault="00AF2013" w:rsidP="00AF2013">
      <w:pPr>
        <w:spacing w:after="0" w:line="276" w:lineRule="auto"/>
        <w:contextualSpacing/>
        <w:rPr>
          <w:rFonts w:ascii="Arial" w:eastAsia="Times New Roman" w:hAnsi="Arial" w:cs="Arial"/>
          <w:bCs/>
          <w:iCs/>
          <w:sz w:val="24"/>
          <w:szCs w:val="24"/>
          <w:lang w:val="sv-SE"/>
        </w:rPr>
      </w:pPr>
    </w:p>
    <w:p w14:paraId="151B2FEB" w14:textId="4E6A96CF" w:rsidR="00AF2013" w:rsidRPr="009B7F91" w:rsidRDefault="00394237" w:rsidP="00AF2013">
      <w:pPr>
        <w:spacing w:after="0" w:line="276" w:lineRule="auto"/>
        <w:contextualSpacing/>
        <w:rPr>
          <w:rFonts w:ascii="Arial" w:eastAsia="Times New Roman" w:hAnsi="Arial" w:cs="Arial"/>
          <w:b/>
          <w:bCs/>
          <w:iCs/>
          <w:sz w:val="24"/>
          <w:szCs w:val="24"/>
          <w:lang w:val="sv-SE"/>
        </w:rPr>
      </w:pPr>
      <w:r w:rsidRPr="009B7F91">
        <w:rPr>
          <w:rFonts w:ascii="Arial" w:eastAsia="Times New Roman" w:hAnsi="Arial" w:cs="Arial"/>
          <w:b/>
          <w:bCs/>
          <w:iCs/>
          <w:sz w:val="24"/>
          <w:szCs w:val="24"/>
          <w:lang w:val="sv-SE"/>
        </w:rPr>
        <w:t>Chassi</w:t>
      </w:r>
    </w:p>
    <w:p w14:paraId="4F0A0CC2" w14:textId="3F3E05AC" w:rsidR="00AF2013" w:rsidRPr="009B7F91" w:rsidRDefault="00394237" w:rsidP="00AF2013">
      <w:pPr>
        <w:spacing w:after="0" w:line="276" w:lineRule="auto"/>
        <w:contextualSpacing/>
        <w:rPr>
          <w:rFonts w:ascii="Arial" w:eastAsia="Times New Roman" w:hAnsi="Arial" w:cs="Arial"/>
          <w:bCs/>
          <w:iCs/>
          <w:sz w:val="24"/>
          <w:szCs w:val="24"/>
          <w:lang w:val="sv-SE"/>
        </w:rPr>
      </w:pPr>
      <w:r w:rsidRPr="009B7F91">
        <w:rPr>
          <w:rFonts w:ascii="Arial" w:eastAsia="Times New Roman" w:hAnsi="Arial" w:cs="Arial"/>
          <w:bCs/>
          <w:iCs/>
          <w:sz w:val="24"/>
          <w:szCs w:val="24"/>
          <w:lang w:val="sv-SE"/>
        </w:rPr>
        <w:t>Konstruktion</w:t>
      </w:r>
      <w:r w:rsidR="00AF2013" w:rsidRPr="009B7F91">
        <w:rPr>
          <w:rFonts w:ascii="Arial" w:eastAsia="Times New Roman" w:hAnsi="Arial" w:cs="Arial"/>
          <w:bCs/>
          <w:iCs/>
          <w:sz w:val="24"/>
          <w:szCs w:val="24"/>
          <w:lang w:val="sv-SE"/>
        </w:rPr>
        <w:t xml:space="preserve">: </w:t>
      </w:r>
      <w:r w:rsidR="00AF2013" w:rsidRPr="009B7F91">
        <w:rPr>
          <w:rFonts w:ascii="Arial" w:eastAsia="Times New Roman" w:hAnsi="Arial" w:cs="Arial"/>
          <w:bCs/>
          <w:iCs/>
          <w:sz w:val="24"/>
          <w:szCs w:val="24"/>
          <w:lang w:val="sv-SE"/>
        </w:rPr>
        <w:tab/>
      </w:r>
      <w:r w:rsidR="00AF2013" w:rsidRPr="009B7F91">
        <w:rPr>
          <w:rFonts w:ascii="Arial" w:eastAsia="Times New Roman" w:hAnsi="Arial" w:cs="Arial"/>
          <w:bCs/>
          <w:iCs/>
          <w:sz w:val="24"/>
          <w:szCs w:val="24"/>
          <w:lang w:val="sv-SE"/>
        </w:rPr>
        <w:tab/>
      </w:r>
      <w:r w:rsidR="005F29F9">
        <w:rPr>
          <w:rFonts w:ascii="Arial" w:eastAsia="Times New Roman" w:hAnsi="Arial" w:cs="Arial"/>
          <w:bCs/>
          <w:iCs/>
          <w:sz w:val="24"/>
          <w:szCs w:val="24"/>
          <w:lang w:val="sv-SE"/>
        </w:rPr>
        <w:tab/>
      </w:r>
      <w:proofErr w:type="spellStart"/>
      <w:r w:rsidRPr="009B7F91">
        <w:rPr>
          <w:rFonts w:ascii="Arial" w:eastAsia="Times New Roman" w:hAnsi="Arial" w:cs="Arial"/>
          <w:bCs/>
          <w:iCs/>
          <w:sz w:val="24"/>
          <w:szCs w:val="24"/>
          <w:lang w:val="sv-SE"/>
        </w:rPr>
        <w:t>M</w:t>
      </w:r>
      <w:r w:rsidR="00AF2013" w:rsidRPr="009B7F91">
        <w:rPr>
          <w:rFonts w:ascii="Arial" w:eastAsia="Times New Roman" w:hAnsi="Arial" w:cs="Arial"/>
          <w:bCs/>
          <w:iCs/>
          <w:sz w:val="24"/>
          <w:szCs w:val="24"/>
          <w:lang w:val="sv-SE"/>
        </w:rPr>
        <w:t>onocoque</w:t>
      </w:r>
      <w:proofErr w:type="spellEnd"/>
      <w:r w:rsidRPr="009B7F91">
        <w:rPr>
          <w:rFonts w:ascii="Arial" w:eastAsia="Times New Roman" w:hAnsi="Arial" w:cs="Arial"/>
          <w:bCs/>
          <w:iCs/>
          <w:sz w:val="24"/>
          <w:szCs w:val="24"/>
          <w:lang w:val="sv-SE"/>
        </w:rPr>
        <w:t xml:space="preserve"> i kolfiber</w:t>
      </w:r>
    </w:p>
    <w:p w14:paraId="4F9845C4" w14:textId="496C72F9" w:rsidR="00AF2013" w:rsidRPr="009B7F91" w:rsidRDefault="00394237" w:rsidP="00AF2013">
      <w:pPr>
        <w:spacing w:after="0" w:line="276" w:lineRule="auto"/>
        <w:contextualSpacing/>
        <w:rPr>
          <w:rFonts w:ascii="Arial" w:eastAsia="Times New Roman" w:hAnsi="Arial" w:cs="Arial"/>
          <w:bCs/>
          <w:iCs/>
          <w:sz w:val="24"/>
          <w:szCs w:val="24"/>
          <w:lang w:val="sv-SE"/>
        </w:rPr>
      </w:pPr>
      <w:r w:rsidRPr="009B7F91">
        <w:rPr>
          <w:rFonts w:ascii="Arial" w:eastAsia="Times New Roman" w:hAnsi="Arial" w:cs="Arial"/>
          <w:bCs/>
          <w:iCs/>
          <w:sz w:val="24"/>
          <w:szCs w:val="24"/>
          <w:lang w:val="sv-SE"/>
        </w:rPr>
        <w:t>Främre hjulupphängning:</w:t>
      </w:r>
      <w:r w:rsidRPr="009B7F91">
        <w:rPr>
          <w:rFonts w:ascii="Arial" w:eastAsia="Times New Roman" w:hAnsi="Arial" w:cs="Arial"/>
          <w:bCs/>
          <w:iCs/>
          <w:sz w:val="24"/>
          <w:szCs w:val="24"/>
          <w:lang w:val="sv-SE"/>
        </w:rPr>
        <w:tab/>
      </w:r>
      <w:r w:rsidR="005F29F9">
        <w:rPr>
          <w:rFonts w:ascii="Arial" w:eastAsia="Times New Roman" w:hAnsi="Arial" w:cs="Arial"/>
          <w:bCs/>
          <w:iCs/>
          <w:sz w:val="24"/>
          <w:szCs w:val="24"/>
          <w:lang w:val="sv-SE"/>
        </w:rPr>
        <w:tab/>
      </w:r>
      <w:r w:rsidRPr="009B7F91">
        <w:rPr>
          <w:rFonts w:ascii="Arial" w:eastAsia="Times New Roman" w:hAnsi="Arial" w:cs="Arial"/>
          <w:bCs/>
          <w:iCs/>
          <w:sz w:val="24"/>
          <w:szCs w:val="24"/>
          <w:lang w:val="sv-SE"/>
        </w:rPr>
        <w:t>Dubbla länkarmar</w:t>
      </w:r>
    </w:p>
    <w:p w14:paraId="1FB9617F" w14:textId="60838BFA" w:rsidR="00AF2013" w:rsidRPr="009B7F91" w:rsidRDefault="00394237" w:rsidP="00AF2013">
      <w:pPr>
        <w:spacing w:after="0" w:line="276" w:lineRule="auto"/>
        <w:contextualSpacing/>
        <w:rPr>
          <w:rFonts w:ascii="Arial" w:eastAsia="Times New Roman" w:hAnsi="Arial" w:cs="Arial"/>
          <w:bCs/>
          <w:iCs/>
          <w:sz w:val="24"/>
          <w:szCs w:val="24"/>
          <w:lang w:val="sv-SE"/>
        </w:rPr>
      </w:pPr>
      <w:r w:rsidRPr="009B7F91">
        <w:rPr>
          <w:rFonts w:ascii="Arial" w:eastAsia="Times New Roman" w:hAnsi="Arial" w:cs="Arial"/>
          <w:bCs/>
          <w:iCs/>
          <w:sz w:val="24"/>
          <w:szCs w:val="24"/>
          <w:lang w:val="sv-SE"/>
        </w:rPr>
        <w:t>Bakre hjulupphängning</w:t>
      </w:r>
      <w:r w:rsidR="00AF2013" w:rsidRPr="009B7F91">
        <w:rPr>
          <w:rFonts w:ascii="Arial" w:eastAsia="Times New Roman" w:hAnsi="Arial" w:cs="Arial"/>
          <w:bCs/>
          <w:iCs/>
          <w:sz w:val="24"/>
          <w:szCs w:val="24"/>
          <w:lang w:val="sv-SE"/>
        </w:rPr>
        <w:t>:</w:t>
      </w:r>
      <w:r w:rsidR="00AF2013" w:rsidRPr="009B7F91">
        <w:rPr>
          <w:rFonts w:ascii="Arial" w:eastAsia="Times New Roman" w:hAnsi="Arial" w:cs="Arial"/>
          <w:bCs/>
          <w:iCs/>
          <w:sz w:val="24"/>
          <w:szCs w:val="24"/>
          <w:lang w:val="sv-SE"/>
        </w:rPr>
        <w:tab/>
      </w:r>
      <w:r w:rsidR="005F29F9">
        <w:rPr>
          <w:rFonts w:ascii="Arial" w:eastAsia="Times New Roman" w:hAnsi="Arial" w:cs="Arial"/>
          <w:bCs/>
          <w:iCs/>
          <w:sz w:val="24"/>
          <w:szCs w:val="24"/>
          <w:lang w:val="sv-SE"/>
        </w:rPr>
        <w:tab/>
      </w:r>
      <w:r w:rsidRPr="009B7F91">
        <w:rPr>
          <w:rFonts w:ascii="Arial" w:eastAsia="Times New Roman" w:hAnsi="Arial" w:cs="Arial"/>
          <w:bCs/>
          <w:iCs/>
          <w:sz w:val="24"/>
          <w:szCs w:val="24"/>
          <w:lang w:val="sv-SE"/>
        </w:rPr>
        <w:t>Dubbla länkarmar</w:t>
      </w:r>
    </w:p>
    <w:p w14:paraId="25DE1131" w14:textId="319DE7A3" w:rsidR="00AF2013" w:rsidRPr="009B7F91" w:rsidRDefault="00394237" w:rsidP="00AF2013">
      <w:pPr>
        <w:spacing w:after="0" w:line="276" w:lineRule="auto"/>
        <w:contextualSpacing/>
        <w:rPr>
          <w:rFonts w:ascii="Arial" w:eastAsia="Times New Roman" w:hAnsi="Arial" w:cs="Arial"/>
          <w:bCs/>
          <w:iCs/>
          <w:sz w:val="24"/>
          <w:szCs w:val="24"/>
          <w:lang w:val="sv-SE"/>
        </w:rPr>
      </w:pPr>
      <w:proofErr w:type="gramStart"/>
      <w:r w:rsidRPr="009B7F91">
        <w:rPr>
          <w:rFonts w:ascii="Arial" w:eastAsia="Times New Roman" w:hAnsi="Arial" w:cs="Arial"/>
          <w:bCs/>
          <w:iCs/>
          <w:sz w:val="24"/>
          <w:szCs w:val="24"/>
          <w:lang w:val="sv-SE"/>
        </w:rPr>
        <w:t>Hjul</w:t>
      </w:r>
      <w:r w:rsidR="00AF2013" w:rsidRPr="009B7F91">
        <w:rPr>
          <w:rFonts w:ascii="Arial" w:eastAsia="Times New Roman" w:hAnsi="Arial" w:cs="Arial"/>
          <w:bCs/>
          <w:iCs/>
          <w:sz w:val="24"/>
          <w:szCs w:val="24"/>
          <w:lang w:val="sv-SE"/>
        </w:rPr>
        <w:t xml:space="preserve"> / </w:t>
      </w:r>
      <w:proofErr w:type="spellStart"/>
      <w:r w:rsidRPr="009B7F91">
        <w:rPr>
          <w:rFonts w:ascii="Arial" w:eastAsia="Times New Roman" w:hAnsi="Arial" w:cs="Arial"/>
          <w:bCs/>
          <w:iCs/>
          <w:sz w:val="24"/>
          <w:szCs w:val="24"/>
          <w:lang w:val="sv-SE"/>
        </w:rPr>
        <w:t>däckstorlek</w:t>
      </w:r>
      <w:proofErr w:type="spellEnd"/>
      <w:proofErr w:type="gramEnd"/>
      <w:r w:rsidR="00AF2013" w:rsidRPr="009B7F91">
        <w:rPr>
          <w:rFonts w:ascii="Arial" w:eastAsia="Times New Roman" w:hAnsi="Arial" w:cs="Arial"/>
          <w:bCs/>
          <w:iCs/>
          <w:sz w:val="24"/>
          <w:szCs w:val="24"/>
          <w:lang w:val="sv-SE"/>
        </w:rPr>
        <w:t xml:space="preserve"> </w:t>
      </w:r>
      <w:r w:rsidRPr="009B7F91">
        <w:rPr>
          <w:rFonts w:ascii="Arial" w:eastAsia="Times New Roman" w:hAnsi="Arial" w:cs="Arial"/>
          <w:bCs/>
          <w:iCs/>
          <w:sz w:val="24"/>
          <w:szCs w:val="24"/>
          <w:lang w:val="sv-SE"/>
        </w:rPr>
        <w:t>fram</w:t>
      </w:r>
      <w:r w:rsidR="00AF2013" w:rsidRPr="009B7F91">
        <w:rPr>
          <w:rFonts w:ascii="Arial" w:eastAsia="Times New Roman" w:hAnsi="Arial" w:cs="Arial"/>
          <w:bCs/>
          <w:iCs/>
          <w:sz w:val="24"/>
          <w:szCs w:val="24"/>
          <w:lang w:val="sv-SE"/>
        </w:rPr>
        <w:t>:</w:t>
      </w:r>
      <w:r w:rsidR="00AF2013" w:rsidRPr="009B7F91">
        <w:rPr>
          <w:rFonts w:ascii="Arial" w:eastAsia="Times New Roman" w:hAnsi="Arial" w:cs="Arial"/>
          <w:bCs/>
          <w:iCs/>
          <w:sz w:val="24"/>
          <w:szCs w:val="24"/>
          <w:lang w:val="sv-SE"/>
        </w:rPr>
        <w:tab/>
      </w:r>
      <w:r w:rsidR="005F29F9">
        <w:rPr>
          <w:rFonts w:ascii="Arial" w:eastAsia="Times New Roman" w:hAnsi="Arial" w:cs="Arial"/>
          <w:bCs/>
          <w:iCs/>
          <w:sz w:val="24"/>
          <w:szCs w:val="24"/>
          <w:lang w:val="sv-SE"/>
        </w:rPr>
        <w:tab/>
      </w:r>
      <w:r w:rsidR="00277D11" w:rsidRPr="009B7F91">
        <w:rPr>
          <w:rFonts w:ascii="Arial" w:eastAsia="Times New Roman" w:hAnsi="Arial" w:cs="Arial"/>
          <w:bCs/>
          <w:iCs/>
          <w:sz w:val="24"/>
          <w:szCs w:val="24"/>
          <w:lang w:val="sv-SE"/>
        </w:rPr>
        <w:t>8</w:t>
      </w:r>
      <w:r w:rsidR="00AF2013" w:rsidRPr="009B7F91">
        <w:rPr>
          <w:rFonts w:ascii="Arial" w:eastAsia="Times New Roman" w:hAnsi="Arial" w:cs="Arial"/>
          <w:bCs/>
          <w:iCs/>
          <w:sz w:val="24"/>
          <w:szCs w:val="24"/>
          <w:lang w:val="sv-SE"/>
        </w:rPr>
        <w:t>.5J</w:t>
      </w:r>
      <w:r w:rsidR="009B1749" w:rsidRPr="009B7F91">
        <w:rPr>
          <w:rFonts w:ascii="Arial" w:eastAsia="Times New Roman" w:hAnsi="Arial" w:cs="Arial"/>
          <w:bCs/>
          <w:iCs/>
          <w:sz w:val="24"/>
          <w:szCs w:val="24"/>
          <w:lang w:val="sv-SE"/>
        </w:rPr>
        <w:t xml:space="preserve"> </w:t>
      </w:r>
      <w:r w:rsidR="00AF2013" w:rsidRPr="009B7F91">
        <w:rPr>
          <w:rFonts w:ascii="Arial" w:eastAsia="Times New Roman" w:hAnsi="Arial" w:cs="Arial"/>
          <w:bCs/>
          <w:iCs/>
          <w:sz w:val="24"/>
          <w:szCs w:val="24"/>
          <w:lang w:val="sv-SE"/>
        </w:rPr>
        <w:t>x</w:t>
      </w:r>
      <w:r w:rsidR="009B1749" w:rsidRPr="009B7F91">
        <w:rPr>
          <w:rFonts w:ascii="Arial" w:eastAsia="Times New Roman" w:hAnsi="Arial" w:cs="Arial"/>
          <w:bCs/>
          <w:iCs/>
          <w:sz w:val="24"/>
          <w:szCs w:val="24"/>
          <w:lang w:val="sv-SE"/>
        </w:rPr>
        <w:t xml:space="preserve"> </w:t>
      </w:r>
      <w:r w:rsidRPr="009B7F91">
        <w:rPr>
          <w:rFonts w:ascii="Arial" w:eastAsia="Times New Roman" w:hAnsi="Arial" w:cs="Arial"/>
          <w:bCs/>
          <w:iCs/>
          <w:sz w:val="24"/>
          <w:szCs w:val="24"/>
          <w:lang w:val="sv-SE"/>
        </w:rPr>
        <w:t>22 / 265/35 R22</w:t>
      </w:r>
    </w:p>
    <w:p w14:paraId="5346464A" w14:textId="11CC2EAF" w:rsidR="00AF2013" w:rsidRPr="009B7F91" w:rsidRDefault="00394237" w:rsidP="00AF2013">
      <w:pPr>
        <w:spacing w:after="0" w:line="276" w:lineRule="auto"/>
        <w:contextualSpacing/>
        <w:rPr>
          <w:rFonts w:ascii="Arial" w:eastAsia="Times New Roman" w:hAnsi="Arial" w:cs="Arial"/>
          <w:bCs/>
          <w:iCs/>
          <w:sz w:val="24"/>
          <w:szCs w:val="24"/>
          <w:lang w:val="sv-SE"/>
        </w:rPr>
      </w:pPr>
      <w:proofErr w:type="gramStart"/>
      <w:r w:rsidRPr="009B7F91">
        <w:rPr>
          <w:rFonts w:ascii="Arial" w:eastAsia="Times New Roman" w:hAnsi="Arial" w:cs="Arial"/>
          <w:bCs/>
          <w:iCs/>
          <w:sz w:val="24"/>
          <w:szCs w:val="24"/>
          <w:lang w:val="sv-SE"/>
        </w:rPr>
        <w:t xml:space="preserve">Hjul / </w:t>
      </w:r>
      <w:proofErr w:type="spellStart"/>
      <w:r w:rsidRPr="009B7F91">
        <w:rPr>
          <w:rFonts w:ascii="Arial" w:eastAsia="Times New Roman" w:hAnsi="Arial" w:cs="Arial"/>
          <w:bCs/>
          <w:iCs/>
          <w:sz w:val="24"/>
          <w:szCs w:val="24"/>
          <w:lang w:val="sv-SE"/>
        </w:rPr>
        <w:t>däckstorlek</w:t>
      </w:r>
      <w:proofErr w:type="spellEnd"/>
      <w:proofErr w:type="gramEnd"/>
      <w:r w:rsidRPr="009B7F91">
        <w:rPr>
          <w:rFonts w:ascii="Arial" w:eastAsia="Times New Roman" w:hAnsi="Arial" w:cs="Arial"/>
          <w:bCs/>
          <w:iCs/>
          <w:sz w:val="24"/>
          <w:szCs w:val="24"/>
          <w:lang w:val="sv-SE"/>
        </w:rPr>
        <w:t xml:space="preserve"> bak</w:t>
      </w:r>
      <w:r w:rsidR="00AF2013" w:rsidRPr="009B7F91">
        <w:rPr>
          <w:rFonts w:ascii="Arial" w:eastAsia="Times New Roman" w:hAnsi="Arial" w:cs="Arial"/>
          <w:bCs/>
          <w:iCs/>
          <w:sz w:val="24"/>
          <w:szCs w:val="24"/>
          <w:lang w:val="sv-SE"/>
        </w:rPr>
        <w:t xml:space="preserve">: </w:t>
      </w:r>
      <w:r w:rsidR="00AF2013" w:rsidRPr="009B7F91">
        <w:rPr>
          <w:rFonts w:ascii="Arial" w:eastAsia="Times New Roman" w:hAnsi="Arial" w:cs="Arial"/>
          <w:bCs/>
          <w:iCs/>
          <w:sz w:val="24"/>
          <w:szCs w:val="24"/>
          <w:lang w:val="sv-SE"/>
        </w:rPr>
        <w:tab/>
      </w:r>
      <w:r w:rsidR="005F29F9">
        <w:rPr>
          <w:rFonts w:ascii="Arial" w:eastAsia="Times New Roman" w:hAnsi="Arial" w:cs="Arial"/>
          <w:bCs/>
          <w:iCs/>
          <w:sz w:val="24"/>
          <w:szCs w:val="24"/>
          <w:lang w:val="sv-SE"/>
        </w:rPr>
        <w:tab/>
      </w:r>
      <w:r w:rsidR="00277D11" w:rsidRPr="009B7F91">
        <w:rPr>
          <w:rFonts w:ascii="Arial" w:eastAsia="Times New Roman" w:hAnsi="Arial" w:cs="Arial"/>
          <w:bCs/>
          <w:iCs/>
          <w:sz w:val="24"/>
          <w:szCs w:val="24"/>
          <w:lang w:val="sv-SE"/>
        </w:rPr>
        <w:t>8.5J x 22 / 265/35 R22</w:t>
      </w:r>
    </w:p>
    <w:p w14:paraId="4A035548" w14:textId="77777777" w:rsidR="00AF2013" w:rsidRPr="009B7F91" w:rsidRDefault="00AF2013" w:rsidP="00AF2013">
      <w:pPr>
        <w:spacing w:after="0" w:line="276" w:lineRule="auto"/>
        <w:contextualSpacing/>
        <w:rPr>
          <w:rFonts w:ascii="Arial" w:eastAsia="Times New Roman" w:hAnsi="Arial" w:cs="Arial"/>
          <w:b/>
          <w:bCs/>
          <w:iCs/>
          <w:sz w:val="24"/>
          <w:szCs w:val="24"/>
          <w:lang w:val="sv-SE"/>
        </w:rPr>
      </w:pPr>
    </w:p>
    <w:p w14:paraId="7CEB812C" w14:textId="6C679E3C" w:rsidR="00AF2013" w:rsidRPr="009B7F91" w:rsidRDefault="00394237" w:rsidP="00AF2013">
      <w:pPr>
        <w:spacing w:after="0" w:line="276" w:lineRule="auto"/>
        <w:contextualSpacing/>
        <w:rPr>
          <w:rFonts w:ascii="Arial" w:eastAsia="Times New Roman" w:hAnsi="Arial" w:cs="Arial"/>
          <w:b/>
          <w:bCs/>
          <w:iCs/>
          <w:sz w:val="24"/>
          <w:szCs w:val="24"/>
          <w:lang w:val="sv-SE"/>
        </w:rPr>
      </w:pPr>
      <w:r w:rsidRPr="009B7F91">
        <w:rPr>
          <w:rFonts w:ascii="Arial" w:eastAsia="Times New Roman" w:hAnsi="Arial" w:cs="Arial"/>
          <w:b/>
          <w:bCs/>
          <w:iCs/>
          <w:sz w:val="24"/>
          <w:szCs w:val="24"/>
          <w:lang w:val="sv-SE"/>
        </w:rPr>
        <w:t>Dimensioner</w:t>
      </w:r>
    </w:p>
    <w:p w14:paraId="71C762E7" w14:textId="6127BA93" w:rsidR="00AF2013" w:rsidRPr="009B7F91" w:rsidRDefault="00394237" w:rsidP="00AF2013">
      <w:pPr>
        <w:spacing w:after="0" w:line="276" w:lineRule="auto"/>
        <w:contextualSpacing/>
        <w:rPr>
          <w:rFonts w:ascii="Arial" w:eastAsia="Times New Roman" w:hAnsi="Arial" w:cs="Arial"/>
          <w:bCs/>
          <w:iCs/>
          <w:sz w:val="24"/>
          <w:szCs w:val="24"/>
          <w:lang w:val="sv-SE"/>
        </w:rPr>
      </w:pPr>
      <w:r w:rsidRPr="009B7F91">
        <w:rPr>
          <w:rFonts w:ascii="Arial" w:eastAsia="Times New Roman" w:hAnsi="Arial" w:cs="Arial"/>
          <w:bCs/>
          <w:iCs/>
          <w:sz w:val="24"/>
          <w:szCs w:val="24"/>
          <w:lang w:val="sv-SE"/>
        </w:rPr>
        <w:t>Längd</w:t>
      </w:r>
      <w:r w:rsidR="00AF2013" w:rsidRPr="009B7F91">
        <w:rPr>
          <w:rFonts w:ascii="Arial" w:eastAsia="Times New Roman" w:hAnsi="Arial" w:cs="Arial"/>
          <w:bCs/>
          <w:iCs/>
          <w:sz w:val="24"/>
          <w:szCs w:val="24"/>
          <w:lang w:val="sv-SE"/>
        </w:rPr>
        <w:t xml:space="preserve">: </w:t>
      </w:r>
      <w:r w:rsidR="00AF2013" w:rsidRPr="009B7F91">
        <w:rPr>
          <w:rFonts w:ascii="Arial" w:eastAsia="Times New Roman" w:hAnsi="Arial" w:cs="Arial"/>
          <w:bCs/>
          <w:iCs/>
          <w:sz w:val="24"/>
          <w:szCs w:val="24"/>
          <w:lang w:val="sv-SE"/>
        </w:rPr>
        <w:tab/>
      </w:r>
      <w:r w:rsidR="00AF2013" w:rsidRPr="009B7F91">
        <w:rPr>
          <w:rFonts w:ascii="Arial" w:eastAsia="Times New Roman" w:hAnsi="Arial" w:cs="Arial"/>
          <w:bCs/>
          <w:iCs/>
          <w:sz w:val="24"/>
          <w:szCs w:val="24"/>
          <w:lang w:val="sv-SE"/>
        </w:rPr>
        <w:tab/>
      </w:r>
      <w:r w:rsidR="00AF2013" w:rsidRPr="009B7F91">
        <w:rPr>
          <w:rFonts w:ascii="Arial" w:eastAsia="Times New Roman" w:hAnsi="Arial" w:cs="Arial"/>
          <w:bCs/>
          <w:iCs/>
          <w:sz w:val="24"/>
          <w:szCs w:val="24"/>
          <w:lang w:val="sv-SE"/>
        </w:rPr>
        <w:tab/>
      </w:r>
      <w:r w:rsidR="005F29F9">
        <w:rPr>
          <w:rFonts w:ascii="Arial" w:eastAsia="Times New Roman" w:hAnsi="Arial" w:cs="Arial"/>
          <w:bCs/>
          <w:iCs/>
          <w:sz w:val="24"/>
          <w:szCs w:val="24"/>
          <w:lang w:val="sv-SE"/>
        </w:rPr>
        <w:tab/>
      </w:r>
      <w:r w:rsidR="00277D11" w:rsidRPr="009B7F91">
        <w:rPr>
          <w:rFonts w:ascii="Arial" w:eastAsia="Times New Roman" w:hAnsi="Arial" w:cs="Arial"/>
          <w:bCs/>
          <w:iCs/>
          <w:sz w:val="24"/>
          <w:szCs w:val="24"/>
          <w:lang w:val="sv-SE"/>
        </w:rPr>
        <w:t>4</w:t>
      </w:r>
      <w:r w:rsidR="00543596" w:rsidRPr="009B7F91">
        <w:rPr>
          <w:rFonts w:ascii="Arial" w:eastAsia="Times New Roman" w:hAnsi="Arial" w:cs="Arial"/>
          <w:bCs/>
          <w:iCs/>
          <w:sz w:val="24"/>
          <w:szCs w:val="24"/>
          <w:lang w:val="sv-SE"/>
        </w:rPr>
        <w:t>,</w:t>
      </w:r>
      <w:r w:rsidR="00277D11" w:rsidRPr="009B7F91">
        <w:rPr>
          <w:rFonts w:ascii="Arial" w:eastAsia="Times New Roman" w:hAnsi="Arial" w:cs="Arial"/>
          <w:bCs/>
          <w:iCs/>
          <w:sz w:val="24"/>
          <w:szCs w:val="24"/>
          <w:lang w:val="sv-SE"/>
        </w:rPr>
        <w:t>694</w:t>
      </w:r>
      <w:r w:rsidR="00AF2013" w:rsidRPr="009B7F91">
        <w:rPr>
          <w:rFonts w:ascii="Arial" w:eastAsia="Times New Roman" w:hAnsi="Arial" w:cs="Arial"/>
          <w:bCs/>
          <w:iCs/>
          <w:sz w:val="24"/>
          <w:szCs w:val="24"/>
          <w:lang w:val="sv-SE"/>
        </w:rPr>
        <w:t xml:space="preserve"> mm</w:t>
      </w:r>
    </w:p>
    <w:p w14:paraId="092A23BE" w14:textId="4C2D92C9" w:rsidR="00AF2013" w:rsidRPr="009B7F91" w:rsidRDefault="00394237" w:rsidP="00AF2013">
      <w:pPr>
        <w:spacing w:after="0" w:line="276" w:lineRule="auto"/>
        <w:contextualSpacing/>
        <w:rPr>
          <w:rFonts w:ascii="Arial" w:eastAsia="Times New Roman" w:hAnsi="Arial" w:cs="Arial"/>
          <w:bCs/>
          <w:iCs/>
          <w:sz w:val="24"/>
          <w:szCs w:val="24"/>
          <w:lang w:val="sv-SE"/>
        </w:rPr>
      </w:pPr>
      <w:r w:rsidRPr="009B7F91">
        <w:rPr>
          <w:rFonts w:ascii="Arial" w:eastAsia="Times New Roman" w:hAnsi="Arial" w:cs="Arial"/>
          <w:bCs/>
          <w:iCs/>
          <w:sz w:val="24"/>
          <w:szCs w:val="24"/>
          <w:lang w:val="sv-SE"/>
        </w:rPr>
        <w:t>Bredd</w:t>
      </w:r>
      <w:r w:rsidR="00AF2013" w:rsidRPr="009B7F91">
        <w:rPr>
          <w:rFonts w:ascii="Arial" w:eastAsia="Times New Roman" w:hAnsi="Arial" w:cs="Arial"/>
          <w:bCs/>
          <w:iCs/>
          <w:sz w:val="24"/>
          <w:szCs w:val="24"/>
          <w:lang w:val="sv-SE"/>
        </w:rPr>
        <w:t xml:space="preserve">: </w:t>
      </w:r>
      <w:r w:rsidR="00AF2013" w:rsidRPr="009B7F91">
        <w:rPr>
          <w:rFonts w:ascii="Arial" w:eastAsia="Times New Roman" w:hAnsi="Arial" w:cs="Arial"/>
          <w:bCs/>
          <w:iCs/>
          <w:sz w:val="24"/>
          <w:szCs w:val="24"/>
          <w:lang w:val="sv-SE"/>
        </w:rPr>
        <w:tab/>
      </w:r>
      <w:r w:rsidR="00AF2013" w:rsidRPr="009B7F91">
        <w:rPr>
          <w:rFonts w:ascii="Arial" w:eastAsia="Times New Roman" w:hAnsi="Arial" w:cs="Arial"/>
          <w:bCs/>
          <w:iCs/>
          <w:sz w:val="24"/>
          <w:szCs w:val="24"/>
          <w:lang w:val="sv-SE"/>
        </w:rPr>
        <w:tab/>
      </w:r>
      <w:r w:rsidR="00AF2013" w:rsidRPr="009B7F91">
        <w:rPr>
          <w:rFonts w:ascii="Arial" w:eastAsia="Times New Roman" w:hAnsi="Arial" w:cs="Arial"/>
          <w:bCs/>
          <w:iCs/>
          <w:sz w:val="24"/>
          <w:szCs w:val="24"/>
          <w:lang w:val="sv-SE"/>
        </w:rPr>
        <w:tab/>
      </w:r>
      <w:r w:rsidR="005F29F9">
        <w:rPr>
          <w:rFonts w:ascii="Arial" w:eastAsia="Times New Roman" w:hAnsi="Arial" w:cs="Arial"/>
          <w:bCs/>
          <w:iCs/>
          <w:sz w:val="24"/>
          <w:szCs w:val="24"/>
          <w:lang w:val="sv-SE"/>
        </w:rPr>
        <w:tab/>
      </w:r>
      <w:r w:rsidR="00277D11" w:rsidRPr="009B7F91">
        <w:rPr>
          <w:rFonts w:ascii="Arial" w:eastAsia="Times New Roman" w:hAnsi="Arial" w:cs="Arial"/>
          <w:bCs/>
          <w:iCs/>
          <w:sz w:val="24"/>
          <w:szCs w:val="24"/>
          <w:lang w:val="sv-SE"/>
        </w:rPr>
        <w:t>2</w:t>
      </w:r>
      <w:r w:rsidR="00543596" w:rsidRPr="009B7F91">
        <w:rPr>
          <w:rFonts w:ascii="Arial" w:eastAsia="Times New Roman" w:hAnsi="Arial" w:cs="Arial"/>
          <w:bCs/>
          <w:iCs/>
          <w:sz w:val="24"/>
          <w:szCs w:val="24"/>
          <w:lang w:val="sv-SE"/>
        </w:rPr>
        <w:t>,</w:t>
      </w:r>
      <w:r w:rsidR="00277D11" w:rsidRPr="009B7F91">
        <w:rPr>
          <w:rFonts w:ascii="Arial" w:eastAsia="Times New Roman" w:hAnsi="Arial" w:cs="Arial"/>
          <w:bCs/>
          <w:iCs/>
          <w:sz w:val="24"/>
          <w:szCs w:val="24"/>
          <w:lang w:val="sv-SE"/>
        </w:rPr>
        <w:t>048</w:t>
      </w:r>
      <w:r w:rsidR="00647B12" w:rsidRPr="009B7F91" w:rsidDel="00647B12">
        <w:rPr>
          <w:rFonts w:ascii="Arial" w:eastAsia="Times New Roman" w:hAnsi="Arial" w:cs="Arial"/>
          <w:bCs/>
          <w:iCs/>
          <w:sz w:val="24"/>
          <w:szCs w:val="24"/>
          <w:lang w:val="sv-SE"/>
        </w:rPr>
        <w:t xml:space="preserve"> </w:t>
      </w:r>
      <w:r w:rsidR="00AF2013" w:rsidRPr="009B7F91">
        <w:rPr>
          <w:rFonts w:ascii="Arial" w:eastAsia="Times New Roman" w:hAnsi="Arial" w:cs="Arial"/>
          <w:bCs/>
          <w:iCs/>
          <w:sz w:val="24"/>
          <w:szCs w:val="24"/>
          <w:lang w:val="sv-SE"/>
        </w:rPr>
        <w:t>mm</w:t>
      </w:r>
    </w:p>
    <w:p w14:paraId="30A9F230" w14:textId="0B650CC1" w:rsidR="00AF2013" w:rsidRPr="009B7F91" w:rsidRDefault="00394237" w:rsidP="00AF2013">
      <w:pPr>
        <w:spacing w:after="0" w:line="276" w:lineRule="auto"/>
        <w:contextualSpacing/>
        <w:rPr>
          <w:rFonts w:ascii="Arial" w:eastAsia="Times New Roman" w:hAnsi="Arial" w:cs="Arial"/>
          <w:bCs/>
          <w:iCs/>
          <w:sz w:val="24"/>
          <w:szCs w:val="24"/>
          <w:lang w:val="sv-SE"/>
        </w:rPr>
      </w:pPr>
      <w:r w:rsidRPr="009B7F91">
        <w:rPr>
          <w:rFonts w:ascii="Arial" w:eastAsia="Times New Roman" w:hAnsi="Arial" w:cs="Arial"/>
          <w:bCs/>
          <w:iCs/>
          <w:sz w:val="24"/>
          <w:szCs w:val="24"/>
          <w:lang w:val="sv-SE"/>
        </w:rPr>
        <w:t>Höjd</w:t>
      </w:r>
      <w:r w:rsidR="00AF2013" w:rsidRPr="009B7F91">
        <w:rPr>
          <w:rFonts w:ascii="Arial" w:eastAsia="Times New Roman" w:hAnsi="Arial" w:cs="Arial"/>
          <w:bCs/>
          <w:iCs/>
          <w:sz w:val="24"/>
          <w:szCs w:val="24"/>
          <w:lang w:val="sv-SE"/>
        </w:rPr>
        <w:t xml:space="preserve">: </w:t>
      </w:r>
      <w:r w:rsidR="00AF2013" w:rsidRPr="009B7F91">
        <w:rPr>
          <w:rFonts w:ascii="Arial" w:eastAsia="Times New Roman" w:hAnsi="Arial" w:cs="Arial"/>
          <w:bCs/>
          <w:iCs/>
          <w:sz w:val="24"/>
          <w:szCs w:val="24"/>
          <w:lang w:val="sv-SE"/>
        </w:rPr>
        <w:tab/>
      </w:r>
      <w:r w:rsidR="00AF2013" w:rsidRPr="009B7F91">
        <w:rPr>
          <w:rFonts w:ascii="Arial" w:eastAsia="Times New Roman" w:hAnsi="Arial" w:cs="Arial"/>
          <w:bCs/>
          <w:iCs/>
          <w:sz w:val="24"/>
          <w:szCs w:val="24"/>
          <w:lang w:val="sv-SE"/>
        </w:rPr>
        <w:tab/>
      </w:r>
      <w:r w:rsidR="00AF2013" w:rsidRPr="009B7F91">
        <w:rPr>
          <w:rFonts w:ascii="Arial" w:eastAsia="Times New Roman" w:hAnsi="Arial" w:cs="Arial"/>
          <w:bCs/>
          <w:iCs/>
          <w:sz w:val="24"/>
          <w:szCs w:val="24"/>
          <w:lang w:val="sv-SE"/>
        </w:rPr>
        <w:tab/>
      </w:r>
      <w:r w:rsidR="009B7F91">
        <w:rPr>
          <w:rFonts w:ascii="Arial" w:eastAsia="Times New Roman" w:hAnsi="Arial" w:cs="Arial"/>
          <w:bCs/>
          <w:iCs/>
          <w:sz w:val="24"/>
          <w:szCs w:val="24"/>
          <w:lang w:val="sv-SE"/>
        </w:rPr>
        <w:tab/>
      </w:r>
      <w:r w:rsidR="005F29F9">
        <w:rPr>
          <w:rFonts w:ascii="Arial" w:eastAsia="Times New Roman" w:hAnsi="Arial" w:cs="Arial"/>
          <w:bCs/>
          <w:iCs/>
          <w:sz w:val="24"/>
          <w:szCs w:val="24"/>
          <w:lang w:val="sv-SE"/>
        </w:rPr>
        <w:tab/>
      </w:r>
      <w:r w:rsidR="00277D11" w:rsidRPr="009B7F91">
        <w:rPr>
          <w:rFonts w:ascii="Arial" w:eastAsia="Times New Roman" w:hAnsi="Arial" w:cs="Arial"/>
          <w:bCs/>
          <w:iCs/>
          <w:sz w:val="24"/>
          <w:szCs w:val="24"/>
          <w:lang w:val="sv-SE"/>
        </w:rPr>
        <w:t>1</w:t>
      </w:r>
      <w:r w:rsidR="00543596" w:rsidRPr="009B7F91">
        <w:rPr>
          <w:rFonts w:ascii="Arial" w:eastAsia="Times New Roman" w:hAnsi="Arial" w:cs="Arial"/>
          <w:bCs/>
          <w:iCs/>
          <w:sz w:val="24"/>
          <w:szCs w:val="24"/>
          <w:lang w:val="sv-SE"/>
        </w:rPr>
        <w:t>,</w:t>
      </w:r>
      <w:r w:rsidR="00277D11" w:rsidRPr="009B7F91">
        <w:rPr>
          <w:rFonts w:ascii="Arial" w:eastAsia="Times New Roman" w:hAnsi="Arial" w:cs="Arial"/>
          <w:bCs/>
          <w:iCs/>
          <w:sz w:val="24"/>
          <w:szCs w:val="24"/>
          <w:lang w:val="sv-SE"/>
        </w:rPr>
        <w:t>200</w:t>
      </w:r>
      <w:r w:rsidR="00647B12" w:rsidRPr="009B7F91" w:rsidDel="00647B12">
        <w:rPr>
          <w:rFonts w:ascii="Arial" w:eastAsia="Times New Roman" w:hAnsi="Arial" w:cs="Arial"/>
          <w:bCs/>
          <w:iCs/>
          <w:sz w:val="24"/>
          <w:szCs w:val="24"/>
          <w:lang w:val="sv-SE"/>
        </w:rPr>
        <w:t xml:space="preserve"> </w:t>
      </w:r>
      <w:r w:rsidR="00AF2013" w:rsidRPr="009B7F91">
        <w:rPr>
          <w:rFonts w:ascii="Arial" w:eastAsia="Times New Roman" w:hAnsi="Arial" w:cs="Arial"/>
          <w:bCs/>
          <w:iCs/>
          <w:sz w:val="24"/>
          <w:szCs w:val="24"/>
          <w:lang w:val="sv-SE"/>
        </w:rPr>
        <w:t>mm</w:t>
      </w:r>
    </w:p>
    <w:p w14:paraId="02BCDDD4" w14:textId="3EA6F286" w:rsidR="00AF2013" w:rsidRPr="009B7F91" w:rsidRDefault="00394237" w:rsidP="00AF2013">
      <w:pPr>
        <w:spacing w:after="0" w:line="276" w:lineRule="auto"/>
        <w:contextualSpacing/>
        <w:rPr>
          <w:rFonts w:ascii="Arial" w:eastAsia="Times New Roman" w:hAnsi="Arial" w:cs="Arial"/>
          <w:bCs/>
          <w:iCs/>
          <w:sz w:val="24"/>
          <w:szCs w:val="24"/>
          <w:lang w:val="sv-SE"/>
        </w:rPr>
      </w:pPr>
      <w:r w:rsidRPr="009B7F91">
        <w:rPr>
          <w:rFonts w:ascii="Arial" w:eastAsia="Times New Roman" w:hAnsi="Arial" w:cs="Arial"/>
          <w:bCs/>
          <w:iCs/>
          <w:sz w:val="24"/>
          <w:szCs w:val="24"/>
          <w:lang w:val="sv-SE"/>
        </w:rPr>
        <w:t>Hjulbas</w:t>
      </w:r>
      <w:r w:rsidR="00AF2013" w:rsidRPr="009B7F91">
        <w:rPr>
          <w:rFonts w:ascii="Arial" w:eastAsia="Times New Roman" w:hAnsi="Arial" w:cs="Arial"/>
          <w:bCs/>
          <w:iCs/>
          <w:sz w:val="24"/>
          <w:szCs w:val="24"/>
          <w:lang w:val="sv-SE"/>
        </w:rPr>
        <w:t>:</w:t>
      </w:r>
      <w:r w:rsidR="00AF2013" w:rsidRPr="009B7F91">
        <w:rPr>
          <w:rFonts w:ascii="Arial" w:eastAsia="Times New Roman" w:hAnsi="Arial" w:cs="Arial"/>
          <w:bCs/>
          <w:iCs/>
          <w:sz w:val="24"/>
          <w:szCs w:val="24"/>
          <w:lang w:val="sv-SE"/>
        </w:rPr>
        <w:tab/>
      </w:r>
      <w:r w:rsidR="00AF2013" w:rsidRPr="009B7F91">
        <w:rPr>
          <w:rFonts w:ascii="Arial" w:eastAsia="Times New Roman" w:hAnsi="Arial" w:cs="Arial"/>
          <w:bCs/>
          <w:iCs/>
          <w:sz w:val="24"/>
          <w:szCs w:val="24"/>
          <w:lang w:val="sv-SE"/>
        </w:rPr>
        <w:tab/>
      </w:r>
      <w:r w:rsidR="00AF2013" w:rsidRPr="009B7F91">
        <w:rPr>
          <w:rFonts w:ascii="Arial" w:eastAsia="Times New Roman" w:hAnsi="Arial" w:cs="Arial"/>
          <w:bCs/>
          <w:iCs/>
          <w:sz w:val="24"/>
          <w:szCs w:val="24"/>
          <w:lang w:val="sv-SE"/>
        </w:rPr>
        <w:tab/>
      </w:r>
      <w:r w:rsidR="005F29F9">
        <w:rPr>
          <w:rFonts w:ascii="Arial" w:eastAsia="Times New Roman" w:hAnsi="Arial" w:cs="Arial"/>
          <w:bCs/>
          <w:iCs/>
          <w:sz w:val="24"/>
          <w:szCs w:val="24"/>
          <w:lang w:val="sv-SE"/>
        </w:rPr>
        <w:tab/>
      </w:r>
      <w:r w:rsidR="00277D11" w:rsidRPr="009B7F91">
        <w:rPr>
          <w:rFonts w:ascii="Arial" w:eastAsia="Times New Roman" w:hAnsi="Arial" w:cs="Arial"/>
          <w:bCs/>
          <w:iCs/>
          <w:sz w:val="24"/>
          <w:szCs w:val="24"/>
          <w:lang w:val="sv-SE"/>
        </w:rPr>
        <w:t>2</w:t>
      </w:r>
      <w:r w:rsidR="00543596" w:rsidRPr="009B7F91">
        <w:rPr>
          <w:rFonts w:ascii="Arial" w:eastAsia="Times New Roman" w:hAnsi="Arial" w:cs="Arial"/>
          <w:bCs/>
          <w:iCs/>
          <w:sz w:val="24"/>
          <w:szCs w:val="24"/>
          <w:lang w:val="sv-SE"/>
        </w:rPr>
        <w:t>,</w:t>
      </w:r>
      <w:proofErr w:type="gramStart"/>
      <w:r w:rsidR="00277D11" w:rsidRPr="009B7F91">
        <w:rPr>
          <w:rFonts w:ascii="Arial" w:eastAsia="Times New Roman" w:hAnsi="Arial" w:cs="Arial"/>
          <w:bCs/>
          <w:iCs/>
          <w:sz w:val="24"/>
          <w:szCs w:val="24"/>
          <w:lang w:val="sv-SE"/>
        </w:rPr>
        <w:t>723.5</w:t>
      </w:r>
      <w:proofErr w:type="gramEnd"/>
      <w:r w:rsidR="00277D11" w:rsidRPr="009B7F91">
        <w:rPr>
          <w:rFonts w:ascii="Arial" w:eastAsia="Times New Roman" w:hAnsi="Arial" w:cs="Arial"/>
          <w:bCs/>
          <w:iCs/>
          <w:sz w:val="24"/>
          <w:szCs w:val="24"/>
          <w:lang w:val="sv-SE"/>
        </w:rPr>
        <w:t xml:space="preserve"> </w:t>
      </w:r>
      <w:r w:rsidR="00AF2013" w:rsidRPr="009B7F91">
        <w:rPr>
          <w:rFonts w:ascii="Arial" w:eastAsia="Times New Roman" w:hAnsi="Arial" w:cs="Arial"/>
          <w:bCs/>
          <w:iCs/>
          <w:sz w:val="24"/>
          <w:szCs w:val="24"/>
          <w:lang w:val="sv-SE"/>
        </w:rPr>
        <w:t>mm</w:t>
      </w:r>
    </w:p>
    <w:p w14:paraId="2296BEF2" w14:textId="25B2D12D" w:rsidR="00AF2013" w:rsidRPr="009B7F91" w:rsidRDefault="00394237" w:rsidP="00AF2013">
      <w:pPr>
        <w:spacing w:after="0" w:line="276" w:lineRule="auto"/>
        <w:contextualSpacing/>
        <w:rPr>
          <w:rFonts w:ascii="Arial" w:eastAsia="Times New Roman" w:hAnsi="Arial" w:cs="Arial"/>
          <w:bCs/>
          <w:iCs/>
          <w:sz w:val="24"/>
          <w:szCs w:val="24"/>
          <w:lang w:val="sv-SE"/>
        </w:rPr>
      </w:pPr>
      <w:r w:rsidRPr="009B7F91">
        <w:rPr>
          <w:rFonts w:ascii="Arial" w:eastAsia="Times New Roman" w:hAnsi="Arial" w:cs="Arial"/>
          <w:bCs/>
          <w:iCs/>
          <w:sz w:val="24"/>
          <w:szCs w:val="24"/>
          <w:lang w:val="sv-SE"/>
        </w:rPr>
        <w:t xml:space="preserve">Spårvidd </w:t>
      </w:r>
      <w:proofErr w:type="gramStart"/>
      <w:r w:rsidRPr="009B7F91">
        <w:rPr>
          <w:rFonts w:ascii="Arial" w:eastAsia="Times New Roman" w:hAnsi="Arial" w:cs="Arial"/>
          <w:bCs/>
          <w:iCs/>
          <w:sz w:val="24"/>
          <w:szCs w:val="24"/>
          <w:lang w:val="sv-SE"/>
        </w:rPr>
        <w:t>fram / bak</w:t>
      </w:r>
      <w:proofErr w:type="gramEnd"/>
      <w:r w:rsidR="00AF2013" w:rsidRPr="009B7F91">
        <w:rPr>
          <w:rFonts w:ascii="Arial" w:eastAsia="Times New Roman" w:hAnsi="Arial" w:cs="Arial"/>
          <w:bCs/>
          <w:iCs/>
          <w:sz w:val="24"/>
          <w:szCs w:val="24"/>
          <w:lang w:val="sv-SE"/>
        </w:rPr>
        <w:t xml:space="preserve"> </w:t>
      </w:r>
      <w:r w:rsidR="00AF2013" w:rsidRPr="009B7F91">
        <w:rPr>
          <w:rFonts w:ascii="Arial" w:eastAsia="Times New Roman" w:hAnsi="Arial" w:cs="Arial"/>
          <w:bCs/>
          <w:iCs/>
          <w:sz w:val="24"/>
          <w:szCs w:val="24"/>
          <w:lang w:val="sv-SE"/>
        </w:rPr>
        <w:tab/>
      </w:r>
      <w:r w:rsidR="00AF2013" w:rsidRPr="009B7F91">
        <w:rPr>
          <w:rFonts w:ascii="Arial" w:eastAsia="Times New Roman" w:hAnsi="Arial" w:cs="Arial"/>
          <w:bCs/>
          <w:iCs/>
          <w:sz w:val="24"/>
          <w:szCs w:val="24"/>
          <w:lang w:val="sv-SE"/>
        </w:rPr>
        <w:tab/>
      </w:r>
      <w:r w:rsidR="005F29F9">
        <w:rPr>
          <w:rFonts w:ascii="Arial" w:eastAsia="Times New Roman" w:hAnsi="Arial" w:cs="Arial"/>
          <w:bCs/>
          <w:iCs/>
          <w:sz w:val="24"/>
          <w:szCs w:val="24"/>
          <w:lang w:val="sv-SE"/>
        </w:rPr>
        <w:tab/>
      </w:r>
      <w:r w:rsidR="00277D11" w:rsidRPr="009B7F91">
        <w:rPr>
          <w:rFonts w:ascii="Arial" w:eastAsia="Times New Roman" w:hAnsi="Arial" w:cs="Arial"/>
          <w:bCs/>
          <w:iCs/>
          <w:sz w:val="24"/>
          <w:szCs w:val="24"/>
          <w:lang w:val="sv-SE"/>
        </w:rPr>
        <w:t>1</w:t>
      </w:r>
      <w:r w:rsidR="00543596" w:rsidRPr="009B7F91">
        <w:rPr>
          <w:rFonts w:ascii="Arial" w:eastAsia="Times New Roman" w:hAnsi="Arial" w:cs="Arial"/>
          <w:bCs/>
          <w:iCs/>
          <w:sz w:val="24"/>
          <w:szCs w:val="24"/>
          <w:lang w:val="sv-SE"/>
        </w:rPr>
        <w:t>,</w:t>
      </w:r>
      <w:r w:rsidR="00277D11" w:rsidRPr="009B7F91">
        <w:rPr>
          <w:rFonts w:ascii="Arial" w:eastAsia="Times New Roman" w:hAnsi="Arial" w:cs="Arial"/>
          <w:bCs/>
          <w:iCs/>
          <w:sz w:val="24"/>
          <w:szCs w:val="24"/>
          <w:lang w:val="sv-SE"/>
        </w:rPr>
        <w:t>818</w:t>
      </w:r>
      <w:r w:rsidR="00647B12" w:rsidRPr="009B7F91" w:rsidDel="00647B12">
        <w:rPr>
          <w:rFonts w:ascii="Arial" w:eastAsia="Times New Roman" w:hAnsi="Arial" w:cs="Arial"/>
          <w:bCs/>
          <w:iCs/>
          <w:sz w:val="24"/>
          <w:szCs w:val="24"/>
          <w:lang w:val="sv-SE"/>
        </w:rPr>
        <w:t xml:space="preserve"> </w:t>
      </w:r>
      <w:r w:rsidR="00AF2013" w:rsidRPr="009B7F91">
        <w:rPr>
          <w:rFonts w:ascii="Arial" w:eastAsia="Times New Roman" w:hAnsi="Arial" w:cs="Arial"/>
          <w:bCs/>
          <w:iCs/>
          <w:sz w:val="24"/>
          <w:szCs w:val="24"/>
          <w:lang w:val="sv-SE"/>
        </w:rPr>
        <w:t xml:space="preserve">mm / </w:t>
      </w:r>
      <w:r w:rsidR="00277D11" w:rsidRPr="009B7F91">
        <w:rPr>
          <w:rFonts w:ascii="Arial" w:eastAsia="Times New Roman" w:hAnsi="Arial" w:cs="Arial"/>
          <w:bCs/>
          <w:iCs/>
          <w:sz w:val="24"/>
          <w:szCs w:val="24"/>
          <w:lang w:val="sv-SE"/>
        </w:rPr>
        <w:t>1</w:t>
      </w:r>
      <w:r w:rsidR="00543596" w:rsidRPr="009B7F91">
        <w:rPr>
          <w:rFonts w:ascii="Arial" w:eastAsia="Times New Roman" w:hAnsi="Arial" w:cs="Arial"/>
          <w:bCs/>
          <w:iCs/>
          <w:sz w:val="24"/>
          <w:szCs w:val="24"/>
          <w:lang w:val="sv-SE"/>
        </w:rPr>
        <w:t>,</w:t>
      </w:r>
      <w:r w:rsidR="00277D11" w:rsidRPr="009B7F91">
        <w:rPr>
          <w:rFonts w:ascii="Arial" w:eastAsia="Times New Roman" w:hAnsi="Arial" w:cs="Arial"/>
          <w:bCs/>
          <w:iCs/>
          <w:sz w:val="24"/>
          <w:szCs w:val="24"/>
          <w:lang w:val="sv-SE"/>
        </w:rPr>
        <w:t>808</w:t>
      </w:r>
      <w:r w:rsidR="00647B12" w:rsidRPr="009B7F91" w:rsidDel="00647B12">
        <w:rPr>
          <w:rFonts w:ascii="Arial" w:eastAsia="Times New Roman" w:hAnsi="Arial" w:cs="Arial"/>
          <w:bCs/>
          <w:iCs/>
          <w:sz w:val="24"/>
          <w:szCs w:val="24"/>
          <w:lang w:val="sv-SE"/>
        </w:rPr>
        <w:t xml:space="preserve"> </w:t>
      </w:r>
      <w:r w:rsidR="00AF2013" w:rsidRPr="009B7F91">
        <w:rPr>
          <w:rFonts w:ascii="Arial" w:eastAsia="Times New Roman" w:hAnsi="Arial" w:cs="Arial"/>
          <w:bCs/>
          <w:iCs/>
          <w:sz w:val="24"/>
          <w:szCs w:val="24"/>
          <w:lang w:val="sv-SE"/>
        </w:rPr>
        <w:t>mm</w:t>
      </w:r>
    </w:p>
    <w:p w14:paraId="0C2814D9" w14:textId="580F84A9" w:rsidR="00AF2013" w:rsidRPr="009B7F91" w:rsidRDefault="00394237" w:rsidP="00AF2013">
      <w:pPr>
        <w:spacing w:after="0" w:line="276" w:lineRule="auto"/>
        <w:contextualSpacing/>
        <w:rPr>
          <w:rFonts w:ascii="Arial" w:eastAsia="Times New Roman" w:hAnsi="Arial" w:cs="Arial"/>
          <w:bCs/>
          <w:iCs/>
          <w:sz w:val="24"/>
          <w:szCs w:val="24"/>
          <w:lang w:val="sv-SE"/>
        </w:rPr>
      </w:pPr>
      <w:r w:rsidRPr="009B7F91">
        <w:rPr>
          <w:rFonts w:ascii="Arial" w:eastAsia="Times New Roman" w:hAnsi="Arial" w:cs="Arial"/>
          <w:bCs/>
          <w:iCs/>
          <w:sz w:val="24"/>
          <w:szCs w:val="24"/>
          <w:lang w:val="sv-SE"/>
        </w:rPr>
        <w:t>Torrvikt</w:t>
      </w:r>
      <w:r w:rsidR="00AF2013" w:rsidRPr="009B7F91">
        <w:rPr>
          <w:rFonts w:ascii="Arial" w:eastAsia="Times New Roman" w:hAnsi="Arial" w:cs="Arial"/>
          <w:bCs/>
          <w:iCs/>
          <w:sz w:val="24"/>
          <w:szCs w:val="24"/>
          <w:lang w:val="sv-SE"/>
        </w:rPr>
        <w:t xml:space="preserve"> </w:t>
      </w:r>
      <w:r w:rsidR="00AF2013" w:rsidRPr="009B7F91">
        <w:rPr>
          <w:rFonts w:ascii="Arial" w:eastAsia="Times New Roman" w:hAnsi="Arial" w:cs="Arial"/>
          <w:bCs/>
          <w:iCs/>
          <w:sz w:val="24"/>
          <w:szCs w:val="24"/>
          <w:lang w:val="sv-SE"/>
        </w:rPr>
        <w:tab/>
      </w:r>
      <w:r w:rsidR="00AF2013" w:rsidRPr="009B7F91">
        <w:rPr>
          <w:rFonts w:ascii="Arial" w:eastAsia="Times New Roman" w:hAnsi="Arial" w:cs="Arial"/>
          <w:bCs/>
          <w:iCs/>
          <w:sz w:val="24"/>
          <w:szCs w:val="24"/>
          <w:lang w:val="sv-SE"/>
        </w:rPr>
        <w:tab/>
      </w:r>
      <w:r w:rsidR="00AF2013" w:rsidRPr="009B7F91">
        <w:rPr>
          <w:rFonts w:ascii="Arial" w:eastAsia="Times New Roman" w:hAnsi="Arial" w:cs="Arial"/>
          <w:bCs/>
          <w:iCs/>
          <w:sz w:val="24"/>
          <w:szCs w:val="24"/>
          <w:lang w:val="sv-SE"/>
        </w:rPr>
        <w:tab/>
      </w:r>
      <w:r w:rsidR="005F29F9">
        <w:rPr>
          <w:rFonts w:ascii="Arial" w:eastAsia="Times New Roman" w:hAnsi="Arial" w:cs="Arial"/>
          <w:bCs/>
          <w:iCs/>
          <w:sz w:val="24"/>
          <w:szCs w:val="24"/>
          <w:lang w:val="sv-SE"/>
        </w:rPr>
        <w:tab/>
      </w:r>
      <w:r w:rsidR="00277D11" w:rsidRPr="009B7F91">
        <w:rPr>
          <w:rFonts w:ascii="Arial" w:eastAsia="Times New Roman" w:hAnsi="Arial" w:cs="Arial"/>
          <w:bCs/>
          <w:iCs/>
          <w:sz w:val="24"/>
          <w:szCs w:val="24"/>
          <w:lang w:val="sv-SE"/>
        </w:rPr>
        <w:t>1</w:t>
      </w:r>
      <w:r w:rsidR="00543596" w:rsidRPr="009B7F91">
        <w:rPr>
          <w:rFonts w:ascii="Arial" w:eastAsia="Times New Roman" w:hAnsi="Arial" w:cs="Arial"/>
          <w:bCs/>
          <w:iCs/>
          <w:sz w:val="24"/>
          <w:szCs w:val="24"/>
          <w:lang w:val="sv-SE"/>
        </w:rPr>
        <w:t>,</w:t>
      </w:r>
      <w:r w:rsidR="00277D11" w:rsidRPr="009B7F91">
        <w:rPr>
          <w:rFonts w:ascii="Arial" w:eastAsia="Times New Roman" w:hAnsi="Arial" w:cs="Arial"/>
          <w:bCs/>
          <w:iCs/>
          <w:sz w:val="24"/>
          <w:szCs w:val="24"/>
          <w:lang w:val="sv-SE"/>
        </w:rPr>
        <w:t>630</w:t>
      </w:r>
      <w:r w:rsidR="00647B12" w:rsidRPr="009B7F91" w:rsidDel="00647B12">
        <w:rPr>
          <w:rFonts w:ascii="Arial" w:eastAsia="Times New Roman" w:hAnsi="Arial" w:cs="Arial"/>
          <w:bCs/>
          <w:iCs/>
          <w:sz w:val="24"/>
          <w:szCs w:val="24"/>
          <w:lang w:val="sv-SE"/>
        </w:rPr>
        <w:t xml:space="preserve"> </w:t>
      </w:r>
      <w:r w:rsidR="00AF2013" w:rsidRPr="009B7F91">
        <w:rPr>
          <w:rFonts w:ascii="Arial" w:eastAsia="Times New Roman" w:hAnsi="Arial" w:cs="Arial"/>
          <w:bCs/>
          <w:iCs/>
          <w:sz w:val="24"/>
          <w:szCs w:val="24"/>
          <w:lang w:val="sv-SE"/>
        </w:rPr>
        <w:t>kg</w:t>
      </w:r>
    </w:p>
    <w:p w14:paraId="78B48585" w14:textId="77777777" w:rsidR="00AF2013" w:rsidRPr="009B7F91" w:rsidRDefault="00AF2013" w:rsidP="00AF2013">
      <w:pPr>
        <w:spacing w:after="0" w:line="276" w:lineRule="auto"/>
        <w:contextualSpacing/>
        <w:rPr>
          <w:rFonts w:ascii="Arial" w:eastAsia="Times New Roman" w:hAnsi="Arial" w:cs="Arial"/>
          <w:bCs/>
          <w:iCs/>
          <w:sz w:val="24"/>
          <w:szCs w:val="24"/>
          <w:lang w:val="sv-SE"/>
        </w:rPr>
      </w:pPr>
    </w:p>
    <w:p w14:paraId="6019E83D" w14:textId="77777777" w:rsidR="00533B4A" w:rsidRDefault="00533B4A">
      <w:pPr>
        <w:rPr>
          <w:rFonts w:ascii="Arial" w:eastAsia="Times New Roman" w:hAnsi="Arial" w:cs="Arial"/>
          <w:b/>
          <w:bCs/>
          <w:iCs/>
          <w:sz w:val="24"/>
          <w:szCs w:val="24"/>
          <w:lang w:val="sv-SE"/>
        </w:rPr>
      </w:pPr>
      <w:r>
        <w:rPr>
          <w:rFonts w:ascii="Arial" w:eastAsia="Times New Roman" w:hAnsi="Arial" w:cs="Arial"/>
          <w:b/>
          <w:bCs/>
          <w:iCs/>
          <w:sz w:val="24"/>
          <w:szCs w:val="24"/>
          <w:lang w:val="sv-SE"/>
        </w:rPr>
        <w:br w:type="page"/>
      </w:r>
    </w:p>
    <w:p w14:paraId="40734477" w14:textId="0A43A4E7" w:rsidR="00AF2013" w:rsidRPr="009B7F91" w:rsidRDefault="00394237" w:rsidP="00AF2013">
      <w:pPr>
        <w:spacing w:after="0" w:line="276" w:lineRule="auto"/>
        <w:contextualSpacing/>
        <w:rPr>
          <w:rFonts w:ascii="Arial" w:eastAsia="Times New Roman" w:hAnsi="Arial" w:cs="Arial"/>
          <w:b/>
          <w:bCs/>
          <w:iCs/>
          <w:sz w:val="24"/>
          <w:szCs w:val="24"/>
          <w:lang w:val="sv-SE"/>
        </w:rPr>
      </w:pPr>
      <w:r w:rsidRPr="009B7F91">
        <w:rPr>
          <w:rFonts w:ascii="Arial" w:eastAsia="Times New Roman" w:hAnsi="Arial" w:cs="Arial"/>
          <w:b/>
          <w:bCs/>
          <w:iCs/>
          <w:sz w:val="24"/>
          <w:szCs w:val="24"/>
          <w:lang w:val="sv-SE"/>
        </w:rPr>
        <w:lastRenderedPageBreak/>
        <w:t>Bromsar</w:t>
      </w:r>
    </w:p>
    <w:p w14:paraId="21165A88" w14:textId="3A3BAA54" w:rsidR="00AF2013" w:rsidRPr="009B7F91" w:rsidRDefault="00394237" w:rsidP="00AF2013">
      <w:pPr>
        <w:spacing w:after="0" w:line="276" w:lineRule="auto"/>
        <w:ind w:left="2880" w:hanging="2880"/>
        <w:contextualSpacing/>
        <w:rPr>
          <w:rFonts w:ascii="Arial" w:eastAsia="Times New Roman" w:hAnsi="Arial" w:cs="Arial"/>
          <w:bCs/>
          <w:iCs/>
          <w:sz w:val="24"/>
          <w:szCs w:val="24"/>
          <w:lang w:val="sv-SE"/>
        </w:rPr>
      </w:pPr>
      <w:r w:rsidRPr="009B7F91">
        <w:rPr>
          <w:rFonts w:ascii="Arial" w:eastAsia="Times New Roman" w:hAnsi="Arial" w:cs="Arial"/>
          <w:bCs/>
          <w:iCs/>
          <w:sz w:val="24"/>
          <w:szCs w:val="24"/>
          <w:lang w:val="sv-SE"/>
        </w:rPr>
        <w:t>Fram</w:t>
      </w:r>
      <w:r w:rsidR="00AF2013" w:rsidRPr="009B7F91">
        <w:rPr>
          <w:rFonts w:ascii="Arial" w:eastAsia="Times New Roman" w:hAnsi="Arial" w:cs="Arial"/>
          <w:bCs/>
          <w:iCs/>
          <w:sz w:val="24"/>
          <w:szCs w:val="24"/>
          <w:lang w:val="sv-SE"/>
        </w:rPr>
        <w:t xml:space="preserve">: </w:t>
      </w:r>
      <w:r w:rsidR="00AF2013" w:rsidRPr="009B7F91">
        <w:rPr>
          <w:rFonts w:ascii="Arial" w:eastAsia="Times New Roman" w:hAnsi="Arial" w:cs="Arial"/>
          <w:bCs/>
          <w:iCs/>
          <w:sz w:val="24"/>
          <w:szCs w:val="24"/>
          <w:lang w:val="sv-SE"/>
        </w:rPr>
        <w:tab/>
      </w:r>
      <w:r w:rsidR="005F29F9">
        <w:rPr>
          <w:rFonts w:ascii="Arial" w:eastAsia="Times New Roman" w:hAnsi="Arial" w:cs="Arial"/>
          <w:bCs/>
          <w:iCs/>
          <w:sz w:val="24"/>
          <w:szCs w:val="24"/>
          <w:lang w:val="sv-SE"/>
        </w:rPr>
        <w:tab/>
      </w:r>
      <w:r w:rsidRPr="009B7F91">
        <w:rPr>
          <w:rFonts w:ascii="Arial" w:eastAsia="Times New Roman" w:hAnsi="Arial" w:cs="Arial"/>
          <w:bCs/>
          <w:iCs/>
          <w:sz w:val="24"/>
          <w:szCs w:val="24"/>
          <w:lang w:val="sv-SE"/>
        </w:rPr>
        <w:t xml:space="preserve">Ventilerade kolkeramiska bromsskivor </w:t>
      </w:r>
      <w:r w:rsidR="00AF2013" w:rsidRPr="009B7F91">
        <w:rPr>
          <w:rFonts w:ascii="Arial" w:eastAsia="Times New Roman" w:hAnsi="Arial" w:cs="Arial"/>
          <w:bCs/>
          <w:iCs/>
          <w:sz w:val="24"/>
          <w:szCs w:val="24"/>
          <w:lang w:val="sv-SE"/>
        </w:rPr>
        <w:t xml:space="preserve">Ø </w:t>
      </w:r>
      <w:r w:rsidR="00277D11" w:rsidRPr="009B7F91">
        <w:rPr>
          <w:rFonts w:ascii="Arial" w:eastAsia="Times New Roman" w:hAnsi="Arial" w:cs="Arial"/>
          <w:bCs/>
          <w:iCs/>
          <w:sz w:val="24"/>
          <w:szCs w:val="24"/>
          <w:lang w:val="sv-SE"/>
        </w:rPr>
        <w:t>380</w:t>
      </w:r>
      <w:r w:rsidR="00647B12" w:rsidRPr="009B7F91">
        <w:rPr>
          <w:rFonts w:ascii="Arial" w:eastAsia="Times New Roman" w:hAnsi="Arial" w:cs="Arial"/>
          <w:bCs/>
          <w:iCs/>
          <w:sz w:val="24"/>
          <w:szCs w:val="24"/>
          <w:lang w:val="sv-SE"/>
        </w:rPr>
        <w:t xml:space="preserve"> </w:t>
      </w:r>
      <w:r w:rsidR="00AF2013" w:rsidRPr="009B7F91">
        <w:rPr>
          <w:rFonts w:ascii="Arial" w:eastAsia="Times New Roman" w:hAnsi="Arial" w:cs="Arial"/>
          <w:bCs/>
          <w:iCs/>
          <w:sz w:val="24"/>
          <w:szCs w:val="24"/>
          <w:lang w:val="sv-SE"/>
        </w:rPr>
        <w:t xml:space="preserve">mm, </w:t>
      </w:r>
      <w:r w:rsidR="005F29F9">
        <w:rPr>
          <w:rFonts w:ascii="Arial" w:eastAsia="Times New Roman" w:hAnsi="Arial" w:cs="Arial"/>
          <w:bCs/>
          <w:iCs/>
          <w:sz w:val="24"/>
          <w:szCs w:val="24"/>
          <w:lang w:val="sv-SE"/>
        </w:rPr>
        <w:tab/>
      </w:r>
      <w:r w:rsidR="00277D11" w:rsidRPr="009B7F91">
        <w:rPr>
          <w:rFonts w:ascii="Arial" w:eastAsia="Times New Roman" w:hAnsi="Arial" w:cs="Arial"/>
          <w:bCs/>
          <w:iCs/>
          <w:sz w:val="24"/>
          <w:szCs w:val="24"/>
          <w:lang w:val="sv-SE"/>
        </w:rPr>
        <w:t>37</w:t>
      </w:r>
      <w:r w:rsidR="00647B12" w:rsidRPr="009B7F91">
        <w:rPr>
          <w:rFonts w:ascii="Arial" w:eastAsia="Times New Roman" w:hAnsi="Arial" w:cs="Arial"/>
          <w:bCs/>
          <w:iCs/>
          <w:sz w:val="24"/>
          <w:szCs w:val="24"/>
          <w:lang w:val="sv-SE"/>
        </w:rPr>
        <w:t xml:space="preserve"> </w:t>
      </w:r>
      <w:r w:rsidR="00AF2013" w:rsidRPr="009B7F91">
        <w:rPr>
          <w:rFonts w:ascii="Arial" w:eastAsia="Times New Roman" w:hAnsi="Arial" w:cs="Arial"/>
          <w:bCs/>
          <w:iCs/>
          <w:sz w:val="24"/>
          <w:szCs w:val="24"/>
          <w:lang w:val="sv-SE"/>
        </w:rPr>
        <w:t xml:space="preserve">mm </w:t>
      </w:r>
      <w:r w:rsidRPr="009B7F91">
        <w:rPr>
          <w:rFonts w:ascii="Arial" w:eastAsia="Times New Roman" w:hAnsi="Arial" w:cs="Arial"/>
          <w:bCs/>
          <w:iCs/>
          <w:sz w:val="24"/>
          <w:szCs w:val="24"/>
          <w:lang w:val="sv-SE"/>
        </w:rPr>
        <w:t>breda</w:t>
      </w:r>
      <w:r w:rsidR="00AF2013" w:rsidRPr="009B7F91">
        <w:rPr>
          <w:rFonts w:ascii="Arial" w:eastAsia="Times New Roman" w:hAnsi="Arial" w:cs="Arial"/>
          <w:bCs/>
          <w:iCs/>
          <w:sz w:val="24"/>
          <w:szCs w:val="24"/>
          <w:lang w:val="sv-SE"/>
        </w:rPr>
        <w:t xml:space="preserve">, </w:t>
      </w:r>
      <w:r w:rsidRPr="009B7F91">
        <w:rPr>
          <w:rFonts w:ascii="Arial" w:eastAsia="Times New Roman" w:hAnsi="Arial" w:cs="Arial"/>
          <w:bCs/>
          <w:iCs/>
          <w:sz w:val="24"/>
          <w:szCs w:val="24"/>
          <w:lang w:val="sv-SE"/>
        </w:rPr>
        <w:t>med</w:t>
      </w:r>
      <w:r w:rsidR="00AF2013" w:rsidRPr="009B7F91">
        <w:rPr>
          <w:rFonts w:ascii="Arial" w:eastAsia="Times New Roman" w:hAnsi="Arial" w:cs="Arial"/>
          <w:bCs/>
          <w:iCs/>
          <w:sz w:val="24"/>
          <w:szCs w:val="24"/>
          <w:lang w:val="sv-SE"/>
        </w:rPr>
        <w:t xml:space="preserve"> </w:t>
      </w:r>
      <w:r w:rsidRPr="009B7F91">
        <w:rPr>
          <w:rFonts w:ascii="Arial" w:eastAsia="Times New Roman" w:hAnsi="Arial" w:cs="Arial"/>
          <w:bCs/>
          <w:iCs/>
          <w:sz w:val="24"/>
          <w:szCs w:val="24"/>
          <w:lang w:val="sv-SE"/>
        </w:rPr>
        <w:t>sex-kolvs</w:t>
      </w:r>
      <w:r w:rsidR="00AF2013" w:rsidRPr="009B7F91">
        <w:rPr>
          <w:rFonts w:ascii="Arial" w:eastAsia="Times New Roman" w:hAnsi="Arial" w:cs="Arial"/>
          <w:bCs/>
          <w:iCs/>
          <w:sz w:val="24"/>
          <w:szCs w:val="24"/>
          <w:lang w:val="sv-SE"/>
        </w:rPr>
        <w:t xml:space="preserve"> </w:t>
      </w:r>
      <w:r w:rsidRPr="009B7F91">
        <w:rPr>
          <w:rFonts w:ascii="Arial" w:eastAsia="Times New Roman" w:hAnsi="Arial" w:cs="Arial"/>
          <w:bCs/>
          <w:iCs/>
          <w:sz w:val="24"/>
          <w:szCs w:val="24"/>
          <w:lang w:val="sv-SE"/>
        </w:rPr>
        <w:t>bromsok</w:t>
      </w:r>
    </w:p>
    <w:p w14:paraId="719BC9F4" w14:textId="5330774D" w:rsidR="00AF2013" w:rsidRPr="009B7F91" w:rsidRDefault="00394237" w:rsidP="00AF2013">
      <w:pPr>
        <w:spacing w:after="0" w:line="276" w:lineRule="auto"/>
        <w:ind w:left="2880" w:hanging="2880"/>
        <w:contextualSpacing/>
        <w:rPr>
          <w:rFonts w:ascii="Arial" w:eastAsia="Times New Roman" w:hAnsi="Arial" w:cs="Arial"/>
          <w:bCs/>
          <w:iCs/>
          <w:sz w:val="24"/>
          <w:szCs w:val="24"/>
          <w:lang w:val="sv-SE"/>
        </w:rPr>
      </w:pPr>
      <w:r w:rsidRPr="009B7F91">
        <w:rPr>
          <w:rFonts w:ascii="Arial" w:eastAsia="Times New Roman" w:hAnsi="Arial" w:cs="Arial"/>
          <w:bCs/>
          <w:iCs/>
          <w:sz w:val="24"/>
          <w:szCs w:val="24"/>
          <w:lang w:val="sv-SE"/>
        </w:rPr>
        <w:t>Bak</w:t>
      </w:r>
      <w:r w:rsidR="00AF2013" w:rsidRPr="009B7F91">
        <w:rPr>
          <w:rFonts w:ascii="Arial" w:eastAsia="Times New Roman" w:hAnsi="Arial" w:cs="Arial"/>
          <w:bCs/>
          <w:iCs/>
          <w:sz w:val="24"/>
          <w:szCs w:val="24"/>
          <w:lang w:val="sv-SE"/>
        </w:rPr>
        <w:t xml:space="preserve">: </w:t>
      </w:r>
      <w:r w:rsidR="00AF2013" w:rsidRPr="009B7F91">
        <w:rPr>
          <w:rFonts w:ascii="Arial" w:eastAsia="Times New Roman" w:hAnsi="Arial" w:cs="Arial"/>
          <w:bCs/>
          <w:iCs/>
          <w:sz w:val="24"/>
          <w:szCs w:val="24"/>
          <w:lang w:val="sv-SE"/>
        </w:rPr>
        <w:tab/>
      </w:r>
      <w:r w:rsidR="005F29F9">
        <w:rPr>
          <w:rFonts w:ascii="Arial" w:eastAsia="Times New Roman" w:hAnsi="Arial" w:cs="Arial"/>
          <w:bCs/>
          <w:iCs/>
          <w:sz w:val="24"/>
          <w:szCs w:val="24"/>
          <w:lang w:val="sv-SE"/>
        </w:rPr>
        <w:tab/>
      </w:r>
      <w:r w:rsidRPr="009B7F91">
        <w:rPr>
          <w:rFonts w:ascii="Arial" w:eastAsia="Times New Roman" w:hAnsi="Arial" w:cs="Arial"/>
          <w:bCs/>
          <w:iCs/>
          <w:sz w:val="24"/>
          <w:szCs w:val="24"/>
          <w:lang w:val="sv-SE"/>
        </w:rPr>
        <w:t xml:space="preserve">Ventilerade kolkeramiska bromsskivor </w:t>
      </w:r>
      <w:r w:rsidR="00AF2013" w:rsidRPr="009B7F91">
        <w:rPr>
          <w:rFonts w:ascii="Arial" w:eastAsia="Times New Roman" w:hAnsi="Arial" w:cs="Arial"/>
          <w:bCs/>
          <w:iCs/>
          <w:sz w:val="24"/>
          <w:szCs w:val="24"/>
          <w:lang w:val="sv-SE"/>
        </w:rPr>
        <w:t xml:space="preserve">Ø </w:t>
      </w:r>
      <w:r w:rsidR="00277D11" w:rsidRPr="009B7F91">
        <w:rPr>
          <w:rFonts w:ascii="Arial" w:eastAsia="Times New Roman" w:hAnsi="Arial" w:cs="Arial"/>
          <w:bCs/>
          <w:iCs/>
          <w:sz w:val="24"/>
          <w:szCs w:val="24"/>
          <w:lang w:val="sv-SE"/>
        </w:rPr>
        <w:t>355</w:t>
      </w:r>
      <w:r w:rsidR="00647B12" w:rsidRPr="009B7F91">
        <w:rPr>
          <w:rFonts w:ascii="Arial" w:eastAsia="Times New Roman" w:hAnsi="Arial" w:cs="Arial"/>
          <w:bCs/>
          <w:iCs/>
          <w:sz w:val="24"/>
          <w:szCs w:val="24"/>
          <w:lang w:val="sv-SE"/>
        </w:rPr>
        <w:t xml:space="preserve"> </w:t>
      </w:r>
      <w:r w:rsidR="00AF2013" w:rsidRPr="009B7F91">
        <w:rPr>
          <w:rFonts w:ascii="Arial" w:eastAsia="Times New Roman" w:hAnsi="Arial" w:cs="Arial"/>
          <w:bCs/>
          <w:iCs/>
          <w:sz w:val="24"/>
          <w:szCs w:val="24"/>
          <w:lang w:val="sv-SE"/>
        </w:rPr>
        <w:t xml:space="preserve">mm, </w:t>
      </w:r>
      <w:r w:rsidR="005F29F9">
        <w:rPr>
          <w:rFonts w:ascii="Arial" w:eastAsia="Times New Roman" w:hAnsi="Arial" w:cs="Arial"/>
          <w:bCs/>
          <w:iCs/>
          <w:sz w:val="24"/>
          <w:szCs w:val="24"/>
          <w:lang w:val="sv-SE"/>
        </w:rPr>
        <w:tab/>
      </w:r>
      <w:r w:rsidR="00277D11" w:rsidRPr="009B7F91">
        <w:rPr>
          <w:rFonts w:ascii="Arial" w:eastAsia="Times New Roman" w:hAnsi="Arial" w:cs="Arial"/>
          <w:bCs/>
          <w:iCs/>
          <w:sz w:val="24"/>
          <w:szCs w:val="24"/>
          <w:lang w:val="sv-SE"/>
        </w:rPr>
        <w:t>35</w:t>
      </w:r>
      <w:r w:rsidR="00647B12" w:rsidRPr="009B7F91">
        <w:rPr>
          <w:rFonts w:ascii="Arial" w:eastAsia="Times New Roman" w:hAnsi="Arial" w:cs="Arial"/>
          <w:bCs/>
          <w:iCs/>
          <w:sz w:val="24"/>
          <w:szCs w:val="24"/>
          <w:lang w:val="sv-SE"/>
        </w:rPr>
        <w:t xml:space="preserve"> </w:t>
      </w:r>
      <w:r w:rsidR="00AF2013" w:rsidRPr="009B7F91">
        <w:rPr>
          <w:rFonts w:ascii="Arial" w:eastAsia="Times New Roman" w:hAnsi="Arial" w:cs="Arial"/>
          <w:bCs/>
          <w:iCs/>
          <w:sz w:val="24"/>
          <w:szCs w:val="24"/>
          <w:lang w:val="sv-SE"/>
        </w:rPr>
        <w:t xml:space="preserve">mm </w:t>
      </w:r>
      <w:r w:rsidRPr="009B7F91">
        <w:rPr>
          <w:rFonts w:ascii="Arial" w:eastAsia="Times New Roman" w:hAnsi="Arial" w:cs="Arial"/>
          <w:bCs/>
          <w:iCs/>
          <w:sz w:val="24"/>
          <w:szCs w:val="24"/>
          <w:lang w:val="sv-SE"/>
        </w:rPr>
        <w:t>breda</w:t>
      </w:r>
      <w:r w:rsidR="00AF2013" w:rsidRPr="009B7F91">
        <w:rPr>
          <w:rFonts w:ascii="Arial" w:eastAsia="Times New Roman" w:hAnsi="Arial" w:cs="Arial"/>
          <w:bCs/>
          <w:iCs/>
          <w:sz w:val="24"/>
          <w:szCs w:val="24"/>
          <w:lang w:val="sv-SE"/>
        </w:rPr>
        <w:t xml:space="preserve">, </w:t>
      </w:r>
      <w:r w:rsidRPr="009B7F91">
        <w:rPr>
          <w:rFonts w:ascii="Arial" w:eastAsia="Times New Roman" w:hAnsi="Arial" w:cs="Arial"/>
          <w:bCs/>
          <w:iCs/>
          <w:sz w:val="24"/>
          <w:szCs w:val="24"/>
          <w:lang w:val="sv-SE"/>
        </w:rPr>
        <w:t>med</w:t>
      </w:r>
      <w:r w:rsidR="00AF2013" w:rsidRPr="009B7F91">
        <w:rPr>
          <w:rFonts w:ascii="Arial" w:eastAsia="Times New Roman" w:hAnsi="Arial" w:cs="Arial"/>
          <w:bCs/>
          <w:iCs/>
          <w:sz w:val="24"/>
          <w:szCs w:val="24"/>
          <w:lang w:val="sv-SE"/>
        </w:rPr>
        <w:t xml:space="preserve"> </w:t>
      </w:r>
      <w:r w:rsidRPr="009B7F91">
        <w:rPr>
          <w:rFonts w:ascii="Arial" w:eastAsia="Times New Roman" w:hAnsi="Arial" w:cs="Arial"/>
          <w:bCs/>
          <w:iCs/>
          <w:sz w:val="24"/>
          <w:szCs w:val="24"/>
          <w:lang w:val="sv-SE"/>
        </w:rPr>
        <w:t>fyr-kolvs</w:t>
      </w:r>
      <w:r w:rsidR="00AF2013" w:rsidRPr="009B7F91">
        <w:rPr>
          <w:rFonts w:ascii="Arial" w:eastAsia="Times New Roman" w:hAnsi="Arial" w:cs="Arial"/>
          <w:bCs/>
          <w:iCs/>
          <w:sz w:val="24"/>
          <w:szCs w:val="24"/>
          <w:lang w:val="sv-SE"/>
        </w:rPr>
        <w:t xml:space="preserve"> </w:t>
      </w:r>
      <w:r w:rsidRPr="009B7F91">
        <w:rPr>
          <w:rFonts w:ascii="Arial" w:eastAsia="Times New Roman" w:hAnsi="Arial" w:cs="Arial"/>
          <w:bCs/>
          <w:iCs/>
          <w:sz w:val="24"/>
          <w:szCs w:val="24"/>
          <w:lang w:val="sv-SE"/>
        </w:rPr>
        <w:t>bromsok</w:t>
      </w:r>
    </w:p>
    <w:p w14:paraId="009F787A" w14:textId="77777777" w:rsidR="00AF2013" w:rsidRPr="009B7F91" w:rsidRDefault="00AF2013" w:rsidP="00AF2013">
      <w:pPr>
        <w:spacing w:after="0" w:line="276" w:lineRule="auto"/>
        <w:contextualSpacing/>
        <w:rPr>
          <w:rFonts w:ascii="Arial" w:eastAsia="Times New Roman" w:hAnsi="Arial" w:cs="Arial"/>
          <w:bCs/>
          <w:iCs/>
          <w:sz w:val="24"/>
          <w:szCs w:val="24"/>
          <w:lang w:val="sv-SE"/>
        </w:rPr>
      </w:pPr>
    </w:p>
    <w:p w14:paraId="00DD83EA" w14:textId="0DC1F509" w:rsidR="00AF2013" w:rsidRPr="009B7F91" w:rsidRDefault="00394237" w:rsidP="00AF2013">
      <w:pPr>
        <w:spacing w:after="0" w:line="276" w:lineRule="auto"/>
        <w:contextualSpacing/>
        <w:rPr>
          <w:rFonts w:ascii="Arial" w:eastAsia="Times New Roman" w:hAnsi="Arial" w:cs="Arial"/>
          <w:b/>
          <w:bCs/>
          <w:iCs/>
          <w:sz w:val="24"/>
          <w:szCs w:val="24"/>
          <w:lang w:val="sv-SE"/>
        </w:rPr>
      </w:pPr>
      <w:r w:rsidRPr="009B7F91">
        <w:rPr>
          <w:rFonts w:ascii="Arial" w:eastAsia="Times New Roman" w:hAnsi="Arial" w:cs="Arial"/>
          <w:b/>
          <w:bCs/>
          <w:iCs/>
          <w:sz w:val="24"/>
          <w:szCs w:val="24"/>
          <w:lang w:val="sv-SE"/>
        </w:rPr>
        <w:t>Styrning</w:t>
      </w:r>
    </w:p>
    <w:p w14:paraId="4D1A6633" w14:textId="38307D41" w:rsidR="00AF2013" w:rsidRPr="009B7F91" w:rsidRDefault="00394237" w:rsidP="00AF2013">
      <w:pPr>
        <w:spacing w:after="0" w:line="276" w:lineRule="auto"/>
        <w:contextualSpacing/>
        <w:rPr>
          <w:rFonts w:ascii="Arial" w:eastAsia="Times New Roman" w:hAnsi="Arial" w:cs="Arial"/>
          <w:bCs/>
          <w:iCs/>
          <w:sz w:val="24"/>
          <w:szCs w:val="24"/>
          <w:lang w:val="sv-SE"/>
        </w:rPr>
      </w:pPr>
      <w:r w:rsidRPr="009B7F91">
        <w:rPr>
          <w:rFonts w:ascii="Arial" w:eastAsia="Times New Roman" w:hAnsi="Arial" w:cs="Arial"/>
          <w:bCs/>
          <w:iCs/>
          <w:sz w:val="24"/>
          <w:szCs w:val="24"/>
          <w:lang w:val="sv-SE"/>
        </w:rPr>
        <w:t>Kuggstångsstyrning med el</w:t>
      </w:r>
      <w:r w:rsidR="009B7F91">
        <w:rPr>
          <w:rFonts w:ascii="Arial" w:eastAsia="Times New Roman" w:hAnsi="Arial" w:cs="Arial"/>
          <w:bCs/>
          <w:iCs/>
          <w:sz w:val="24"/>
          <w:szCs w:val="24"/>
          <w:lang w:val="sv-SE"/>
        </w:rPr>
        <w:t xml:space="preserve">ektrisk </w:t>
      </w:r>
      <w:r w:rsidRPr="009B7F91">
        <w:rPr>
          <w:rFonts w:ascii="Arial" w:eastAsia="Times New Roman" w:hAnsi="Arial" w:cs="Arial"/>
          <w:bCs/>
          <w:iCs/>
          <w:sz w:val="24"/>
          <w:szCs w:val="24"/>
          <w:lang w:val="sv-SE"/>
        </w:rPr>
        <w:t>assisterad servo</w:t>
      </w:r>
      <w:r w:rsidR="00AF2013" w:rsidRPr="009B7F91">
        <w:rPr>
          <w:rFonts w:ascii="Arial" w:eastAsia="Times New Roman" w:hAnsi="Arial" w:cs="Arial"/>
          <w:bCs/>
          <w:iCs/>
          <w:sz w:val="24"/>
          <w:szCs w:val="24"/>
          <w:lang w:val="sv-SE"/>
        </w:rPr>
        <w:t>.</w:t>
      </w:r>
    </w:p>
    <w:p w14:paraId="08CF8EBA" w14:textId="77777777" w:rsidR="00AF2013" w:rsidRPr="009B7F91" w:rsidRDefault="00AF2013" w:rsidP="00AF2013">
      <w:pPr>
        <w:spacing w:after="0" w:line="276" w:lineRule="auto"/>
        <w:contextualSpacing/>
        <w:rPr>
          <w:rFonts w:ascii="Arial" w:eastAsia="Times New Roman" w:hAnsi="Arial" w:cs="Arial"/>
          <w:bCs/>
          <w:iCs/>
          <w:sz w:val="24"/>
          <w:szCs w:val="24"/>
          <w:lang w:val="sv-SE"/>
        </w:rPr>
      </w:pPr>
    </w:p>
    <w:p w14:paraId="1DA338C9" w14:textId="69B0F5CC" w:rsidR="00AF2013" w:rsidRPr="009B7F91" w:rsidRDefault="00394237" w:rsidP="00AF2013">
      <w:pPr>
        <w:spacing w:after="0" w:line="276" w:lineRule="auto"/>
        <w:contextualSpacing/>
        <w:rPr>
          <w:rFonts w:ascii="Arial" w:eastAsia="Times New Roman" w:hAnsi="Arial" w:cs="Arial"/>
          <w:b/>
          <w:bCs/>
          <w:iCs/>
          <w:sz w:val="24"/>
          <w:szCs w:val="24"/>
          <w:lang w:val="sv-SE"/>
        </w:rPr>
      </w:pPr>
      <w:r w:rsidRPr="009B7F91">
        <w:rPr>
          <w:rFonts w:ascii="Arial" w:eastAsia="Times New Roman" w:hAnsi="Arial" w:cs="Arial"/>
          <w:b/>
          <w:bCs/>
          <w:iCs/>
          <w:sz w:val="24"/>
          <w:szCs w:val="24"/>
          <w:lang w:val="sv-SE"/>
        </w:rPr>
        <w:t>Säkerhetssystem</w:t>
      </w:r>
    </w:p>
    <w:p w14:paraId="19C627E0" w14:textId="77777777" w:rsidR="00AF2013" w:rsidRPr="009B7F91" w:rsidRDefault="00AF2013" w:rsidP="00AF2013">
      <w:pPr>
        <w:spacing w:after="0" w:line="276" w:lineRule="auto"/>
        <w:contextualSpacing/>
        <w:rPr>
          <w:rFonts w:ascii="Arial" w:eastAsia="Times New Roman" w:hAnsi="Arial" w:cs="Arial"/>
          <w:bCs/>
          <w:iCs/>
          <w:sz w:val="24"/>
          <w:szCs w:val="24"/>
          <w:lang w:val="sv-SE"/>
        </w:rPr>
      </w:pPr>
      <w:r w:rsidRPr="009B7F91">
        <w:rPr>
          <w:rFonts w:ascii="Arial" w:eastAsia="Times New Roman" w:hAnsi="Arial" w:cs="Arial"/>
          <w:bCs/>
          <w:iCs/>
          <w:sz w:val="24"/>
          <w:szCs w:val="24"/>
          <w:lang w:val="sv-SE"/>
        </w:rPr>
        <w:t>ABS</w:t>
      </w:r>
    </w:p>
    <w:p w14:paraId="1758A517" w14:textId="3B59885B" w:rsidR="00394237" w:rsidRPr="009B7F91" w:rsidRDefault="00394237" w:rsidP="00AF2013">
      <w:pPr>
        <w:spacing w:after="0" w:line="276" w:lineRule="auto"/>
        <w:contextualSpacing/>
        <w:rPr>
          <w:rFonts w:ascii="Arial" w:eastAsia="Times New Roman" w:hAnsi="Arial" w:cs="Arial"/>
          <w:bCs/>
          <w:iCs/>
          <w:sz w:val="24"/>
          <w:szCs w:val="24"/>
          <w:lang w:val="sv-SE"/>
        </w:rPr>
      </w:pPr>
      <w:r w:rsidRPr="009B7F91">
        <w:rPr>
          <w:rFonts w:ascii="Arial" w:eastAsia="Times New Roman" w:hAnsi="Arial" w:cs="Arial"/>
          <w:bCs/>
          <w:iCs/>
          <w:sz w:val="24"/>
          <w:szCs w:val="24"/>
          <w:lang w:val="sv-SE"/>
        </w:rPr>
        <w:t>Vridmomentsfördelning (</w:t>
      </w:r>
      <w:proofErr w:type="spellStart"/>
      <w:r w:rsidRPr="009B7F91">
        <w:rPr>
          <w:rFonts w:ascii="Arial" w:eastAsia="Times New Roman" w:hAnsi="Arial" w:cs="Arial"/>
          <w:bCs/>
          <w:iCs/>
          <w:sz w:val="24"/>
          <w:szCs w:val="24"/>
          <w:lang w:val="sv-SE"/>
        </w:rPr>
        <w:t>torque</w:t>
      </w:r>
      <w:proofErr w:type="spellEnd"/>
      <w:r w:rsidRPr="009B7F91">
        <w:rPr>
          <w:rFonts w:ascii="Arial" w:eastAsia="Times New Roman" w:hAnsi="Arial" w:cs="Arial"/>
          <w:bCs/>
          <w:iCs/>
          <w:sz w:val="24"/>
          <w:szCs w:val="24"/>
          <w:lang w:val="sv-SE"/>
        </w:rPr>
        <w:t xml:space="preserve"> </w:t>
      </w:r>
      <w:proofErr w:type="spellStart"/>
      <w:r w:rsidRPr="009B7F91">
        <w:rPr>
          <w:rFonts w:ascii="Arial" w:eastAsia="Times New Roman" w:hAnsi="Arial" w:cs="Arial"/>
          <w:bCs/>
          <w:iCs/>
          <w:sz w:val="24"/>
          <w:szCs w:val="24"/>
          <w:lang w:val="sv-SE"/>
        </w:rPr>
        <w:t>vectoring</w:t>
      </w:r>
      <w:proofErr w:type="spellEnd"/>
      <w:r w:rsidRPr="009B7F91">
        <w:rPr>
          <w:rFonts w:ascii="Arial" w:eastAsia="Times New Roman" w:hAnsi="Arial" w:cs="Arial"/>
          <w:bCs/>
          <w:iCs/>
          <w:sz w:val="24"/>
          <w:szCs w:val="24"/>
          <w:lang w:val="sv-SE"/>
        </w:rPr>
        <w:t xml:space="preserve">) med stabiliseringsfunktion </w:t>
      </w:r>
    </w:p>
    <w:p w14:paraId="7A3EFCDB" w14:textId="77777777" w:rsidR="00394237" w:rsidRPr="009B7F91" w:rsidRDefault="00394237" w:rsidP="00394237">
      <w:pPr>
        <w:spacing w:after="0" w:line="276" w:lineRule="auto"/>
        <w:contextualSpacing/>
        <w:rPr>
          <w:rFonts w:ascii="Arial" w:eastAsia="Times New Roman" w:hAnsi="Arial" w:cs="Arial"/>
          <w:bCs/>
          <w:iCs/>
          <w:sz w:val="24"/>
          <w:szCs w:val="24"/>
          <w:lang w:val="sv-SE"/>
        </w:rPr>
      </w:pPr>
      <w:r w:rsidRPr="009B7F91">
        <w:rPr>
          <w:rFonts w:ascii="Arial" w:eastAsia="Times New Roman" w:hAnsi="Arial" w:cs="Arial"/>
          <w:bCs/>
          <w:iCs/>
          <w:sz w:val="24"/>
          <w:szCs w:val="24"/>
          <w:lang w:val="sv-SE"/>
        </w:rPr>
        <w:t>Säkerhetsavstängningssystem</w:t>
      </w:r>
    </w:p>
    <w:p w14:paraId="0FC38F99" w14:textId="5D775059" w:rsidR="00394237" w:rsidRPr="009B7F91" w:rsidRDefault="00394237" w:rsidP="00394237">
      <w:pPr>
        <w:spacing w:after="0" w:line="276" w:lineRule="auto"/>
        <w:contextualSpacing/>
        <w:rPr>
          <w:rFonts w:ascii="Arial" w:eastAsia="Times New Roman" w:hAnsi="Arial" w:cs="Arial"/>
          <w:bCs/>
          <w:iCs/>
          <w:sz w:val="24"/>
          <w:szCs w:val="24"/>
          <w:lang w:val="sv-SE"/>
        </w:rPr>
      </w:pPr>
      <w:r w:rsidRPr="009B7F91">
        <w:rPr>
          <w:rFonts w:ascii="Arial" w:eastAsia="Times New Roman" w:hAnsi="Arial" w:cs="Arial"/>
          <w:bCs/>
          <w:iCs/>
          <w:sz w:val="24"/>
          <w:szCs w:val="24"/>
          <w:lang w:val="sv-SE"/>
        </w:rPr>
        <w:t>Multipel ECU-arkitektur för övervakning av säkerhetsrelevanta elektroniksystem</w:t>
      </w:r>
    </w:p>
    <w:p w14:paraId="7598A78A" w14:textId="0107178E" w:rsidR="00277D11" w:rsidRPr="009B7F91" w:rsidRDefault="00394237" w:rsidP="003B4250">
      <w:pPr>
        <w:pStyle w:val="Prrafodelista"/>
        <w:numPr>
          <w:ilvl w:val="0"/>
          <w:numId w:val="13"/>
        </w:numPr>
        <w:spacing w:line="276" w:lineRule="auto"/>
        <w:rPr>
          <w:rFonts w:ascii="Arial" w:eastAsia="Times New Roman" w:hAnsi="Arial" w:cs="Arial"/>
          <w:bCs/>
          <w:iCs/>
          <w:lang w:val="sv-SE"/>
        </w:rPr>
      </w:pPr>
      <w:r w:rsidRPr="009B7F91">
        <w:rPr>
          <w:rFonts w:ascii="Arial" w:eastAsia="Times New Roman" w:hAnsi="Arial" w:cs="Arial"/>
          <w:bCs/>
          <w:iCs/>
          <w:lang w:val="sv-SE"/>
        </w:rPr>
        <w:t>Högspänningsisolering</w:t>
      </w:r>
    </w:p>
    <w:p w14:paraId="7C604AB9" w14:textId="5C767EDE" w:rsidR="00AF2013" w:rsidRPr="009B7F91" w:rsidRDefault="00394237" w:rsidP="003B4250">
      <w:pPr>
        <w:pStyle w:val="Prrafodelista"/>
        <w:numPr>
          <w:ilvl w:val="0"/>
          <w:numId w:val="13"/>
        </w:numPr>
        <w:spacing w:line="276" w:lineRule="auto"/>
        <w:rPr>
          <w:rFonts w:ascii="Arial" w:eastAsia="Times New Roman" w:hAnsi="Arial" w:cs="Arial"/>
          <w:bCs/>
          <w:iCs/>
          <w:lang w:val="sv-SE"/>
        </w:rPr>
      </w:pPr>
      <w:r w:rsidRPr="009B7F91">
        <w:rPr>
          <w:rFonts w:ascii="Arial" w:eastAsia="Times New Roman" w:hAnsi="Arial" w:cs="Arial"/>
          <w:bCs/>
          <w:iCs/>
          <w:lang w:val="sv-SE"/>
        </w:rPr>
        <w:t>Batteristatus</w:t>
      </w:r>
      <w:r w:rsidR="00277D11" w:rsidRPr="009B7F91">
        <w:rPr>
          <w:rFonts w:ascii="Arial" w:eastAsia="Times New Roman" w:hAnsi="Arial" w:cs="Arial"/>
          <w:bCs/>
          <w:iCs/>
          <w:lang w:val="sv-SE"/>
        </w:rPr>
        <w:t xml:space="preserve"> </w:t>
      </w:r>
      <w:r w:rsidRPr="009B7F91">
        <w:rPr>
          <w:rFonts w:ascii="Arial" w:eastAsia="Times New Roman" w:hAnsi="Arial" w:cs="Arial"/>
          <w:bCs/>
          <w:iCs/>
          <w:lang w:val="sv-SE"/>
        </w:rPr>
        <w:t>och TREV-kontroll</w:t>
      </w:r>
    </w:p>
    <w:p w14:paraId="151F8323" w14:textId="77777777" w:rsidR="00AF2013" w:rsidRPr="009B7F91" w:rsidRDefault="00AF2013" w:rsidP="00AF2013">
      <w:pPr>
        <w:spacing w:line="276" w:lineRule="auto"/>
        <w:contextualSpacing/>
        <w:rPr>
          <w:rFonts w:ascii="Arial" w:hAnsi="Arial" w:cs="Arial"/>
          <w:sz w:val="24"/>
          <w:szCs w:val="24"/>
          <w:lang w:val="sv-SE"/>
        </w:rPr>
      </w:pPr>
    </w:p>
    <w:p w14:paraId="74F686CA" w14:textId="77D38DEF" w:rsidR="00AF2013" w:rsidRPr="009B7F91" w:rsidRDefault="009B7F91" w:rsidP="009B7F91">
      <w:pPr>
        <w:spacing w:after="0" w:line="276" w:lineRule="auto"/>
        <w:contextualSpacing/>
        <w:jc w:val="center"/>
        <w:rPr>
          <w:rFonts w:ascii="Arial" w:eastAsia="Times New Roman" w:hAnsi="Arial" w:cs="Arial"/>
          <w:b/>
          <w:bCs/>
          <w:iCs/>
          <w:sz w:val="24"/>
          <w:szCs w:val="24"/>
          <w:lang w:val="sv-SE"/>
        </w:rPr>
      </w:pPr>
      <w:r w:rsidRPr="009B7F91">
        <w:rPr>
          <w:rFonts w:ascii="Arial" w:eastAsia="Times New Roman" w:hAnsi="Arial" w:cs="Arial"/>
          <w:b/>
          <w:bCs/>
          <w:iCs/>
          <w:sz w:val="24"/>
          <w:szCs w:val="24"/>
          <w:lang w:val="sv-SE"/>
        </w:rPr>
        <w:t># # #</w:t>
      </w:r>
    </w:p>
    <w:p w14:paraId="309DF29D" w14:textId="77777777" w:rsidR="00AF2013" w:rsidRPr="009B7F91" w:rsidRDefault="00AF2013" w:rsidP="00AF2013">
      <w:pPr>
        <w:spacing w:after="0" w:line="276" w:lineRule="auto"/>
        <w:contextualSpacing/>
        <w:rPr>
          <w:rFonts w:ascii="Arial" w:eastAsia="Times New Roman" w:hAnsi="Arial" w:cs="Arial"/>
          <w:bCs/>
          <w:iCs/>
          <w:sz w:val="24"/>
          <w:szCs w:val="24"/>
          <w:lang w:val="sv-SE"/>
        </w:rPr>
      </w:pPr>
    </w:p>
    <w:p w14:paraId="78493619" w14:textId="77777777" w:rsidR="009B7F91" w:rsidRPr="007575DB" w:rsidRDefault="009B7F91" w:rsidP="009B7F91">
      <w:pPr>
        <w:spacing w:after="0" w:line="276" w:lineRule="auto"/>
        <w:rPr>
          <w:rFonts w:ascii="Arial" w:eastAsia="Times New Roman" w:hAnsi="Arial" w:cs="Arial"/>
          <w:b/>
          <w:bCs/>
          <w:iCs/>
          <w:sz w:val="24"/>
          <w:szCs w:val="24"/>
          <w:lang w:val="sv-SE"/>
        </w:rPr>
      </w:pPr>
      <w:r w:rsidRPr="007575DB">
        <w:rPr>
          <w:rFonts w:ascii="Arial" w:eastAsia="Times New Roman" w:hAnsi="Arial" w:cs="Arial"/>
          <w:b/>
          <w:bCs/>
          <w:iCs/>
          <w:sz w:val="24"/>
          <w:szCs w:val="24"/>
          <w:lang w:val="sv-SE"/>
        </w:rPr>
        <w:t>Till redaktören:</w:t>
      </w:r>
    </w:p>
    <w:p w14:paraId="2BAD598A" w14:textId="77777777" w:rsidR="009B7F91" w:rsidRPr="007575DB" w:rsidRDefault="009B7F91" w:rsidP="009B7F91">
      <w:pPr>
        <w:spacing w:after="0" w:line="276" w:lineRule="auto"/>
        <w:rPr>
          <w:rFonts w:ascii="Arial" w:eastAsia="Times New Roman" w:hAnsi="Arial" w:cs="Arial"/>
          <w:bCs/>
          <w:iCs/>
          <w:sz w:val="24"/>
          <w:szCs w:val="24"/>
          <w:lang w:val="sv-SE"/>
        </w:rPr>
      </w:pPr>
      <w:r w:rsidRPr="007575DB">
        <w:rPr>
          <w:rFonts w:ascii="Arial" w:eastAsia="Times New Roman" w:hAnsi="Arial" w:cs="Arial"/>
          <w:bCs/>
          <w:iCs/>
          <w:sz w:val="24"/>
          <w:szCs w:val="24"/>
          <w:lang w:val="sv-SE"/>
        </w:rPr>
        <w:t>Önskas intervjuer med ledande representanter från Techrules vid Genevesalongen eller mer information, kontakta:</w:t>
      </w:r>
    </w:p>
    <w:p w14:paraId="3450D1BC" w14:textId="77777777" w:rsidR="009B7F91" w:rsidRPr="007575DB" w:rsidRDefault="009B7F91" w:rsidP="009B7F91">
      <w:pPr>
        <w:spacing w:after="0" w:line="276" w:lineRule="auto"/>
        <w:rPr>
          <w:rFonts w:ascii="Arial" w:eastAsia="Times New Roman" w:hAnsi="Arial" w:cs="Arial"/>
          <w:bCs/>
          <w:iCs/>
          <w:sz w:val="24"/>
          <w:szCs w:val="24"/>
          <w:lang w:val="sv-SE"/>
        </w:rPr>
      </w:pPr>
      <w:r w:rsidRPr="007575DB">
        <w:rPr>
          <w:rFonts w:ascii="Arial" w:eastAsia="Times New Roman" w:hAnsi="Arial" w:cs="Arial"/>
          <w:bCs/>
          <w:iCs/>
          <w:sz w:val="24"/>
          <w:szCs w:val="24"/>
          <w:lang w:val="sv-SE"/>
        </w:rPr>
        <w:t xml:space="preserve">Eric Geers | +46 705 316 010 | </w:t>
      </w:r>
      <w:hyperlink r:id="rId12" w:history="1">
        <w:r w:rsidRPr="007575DB">
          <w:rPr>
            <w:rStyle w:val="Hipervnculo"/>
            <w:rFonts w:ascii="Arial" w:eastAsia="Times New Roman" w:hAnsi="Arial" w:cs="Arial"/>
            <w:bCs/>
            <w:iCs/>
            <w:sz w:val="24"/>
            <w:szCs w:val="24"/>
            <w:lang w:val="sv-SE"/>
          </w:rPr>
          <w:t>Eric@GBPRC.eu</w:t>
        </w:r>
      </w:hyperlink>
      <w:r w:rsidRPr="007575DB">
        <w:rPr>
          <w:rFonts w:ascii="Arial" w:eastAsia="Times New Roman" w:hAnsi="Arial" w:cs="Arial"/>
          <w:bCs/>
          <w:iCs/>
          <w:sz w:val="24"/>
          <w:szCs w:val="24"/>
          <w:lang w:val="sv-SE"/>
        </w:rPr>
        <w:t xml:space="preserve"> </w:t>
      </w:r>
    </w:p>
    <w:p w14:paraId="1B8AE188" w14:textId="77777777" w:rsidR="009B7F91" w:rsidRPr="007575DB" w:rsidRDefault="009B7F91" w:rsidP="009B7F91">
      <w:pPr>
        <w:spacing w:after="0" w:line="276" w:lineRule="auto"/>
        <w:rPr>
          <w:rFonts w:ascii="Arial" w:eastAsia="Times New Roman" w:hAnsi="Arial" w:cs="Arial"/>
          <w:bCs/>
          <w:iCs/>
          <w:sz w:val="24"/>
          <w:szCs w:val="24"/>
          <w:lang w:val="sv-SE"/>
        </w:rPr>
      </w:pPr>
    </w:p>
    <w:p w14:paraId="39FAD5C7" w14:textId="77777777" w:rsidR="009B7F91" w:rsidRPr="007575DB" w:rsidRDefault="009B7F91" w:rsidP="009B7F91">
      <w:pPr>
        <w:spacing w:after="0" w:line="276" w:lineRule="auto"/>
        <w:rPr>
          <w:rFonts w:ascii="Arial" w:eastAsia="Times New Roman" w:hAnsi="Arial" w:cs="Arial"/>
          <w:bCs/>
          <w:iCs/>
          <w:sz w:val="24"/>
          <w:szCs w:val="24"/>
          <w:lang w:val="sv-SE"/>
        </w:rPr>
      </w:pPr>
      <w:r w:rsidRPr="007575DB">
        <w:rPr>
          <w:rFonts w:ascii="Arial" w:eastAsia="Times New Roman" w:hAnsi="Arial" w:cs="Arial"/>
          <w:bCs/>
          <w:iCs/>
          <w:sz w:val="24"/>
          <w:szCs w:val="24"/>
          <w:lang w:val="sv-SE"/>
        </w:rPr>
        <w:t xml:space="preserve">Högupplösta bilder kan laddas ned via denna länk: </w:t>
      </w:r>
      <w:hyperlink r:id="rId13" w:history="1">
        <w:r w:rsidRPr="007575DB">
          <w:rPr>
            <w:rStyle w:val="Hipervnculo"/>
            <w:rFonts w:ascii="Arial" w:eastAsia="Times New Roman" w:hAnsi="Arial" w:cs="Arial"/>
            <w:bCs/>
            <w:iCs/>
            <w:sz w:val="24"/>
            <w:szCs w:val="24"/>
            <w:lang w:val="sv-SE"/>
          </w:rPr>
          <w:t>www.Techrules-News.com</w:t>
        </w:r>
      </w:hyperlink>
    </w:p>
    <w:p w14:paraId="66E8160C" w14:textId="77777777" w:rsidR="009B7F91" w:rsidRPr="007575DB" w:rsidRDefault="009B7F91" w:rsidP="009B7F91">
      <w:pPr>
        <w:spacing w:after="0" w:line="276" w:lineRule="auto"/>
        <w:rPr>
          <w:rFonts w:ascii="Arial" w:eastAsia="Times New Roman" w:hAnsi="Arial" w:cs="Arial"/>
          <w:bCs/>
          <w:iCs/>
          <w:sz w:val="24"/>
          <w:szCs w:val="24"/>
          <w:lang w:val="sv-SE"/>
        </w:rPr>
      </w:pPr>
    </w:p>
    <w:p w14:paraId="70A2B3A2" w14:textId="77777777" w:rsidR="009B7F91" w:rsidRPr="007575DB" w:rsidRDefault="009B7F91" w:rsidP="009B7F91">
      <w:pPr>
        <w:spacing w:after="0" w:line="276" w:lineRule="auto"/>
        <w:rPr>
          <w:rFonts w:ascii="Arial" w:eastAsia="Times New Roman" w:hAnsi="Arial" w:cs="Arial"/>
          <w:b/>
          <w:bCs/>
          <w:iCs/>
          <w:sz w:val="24"/>
          <w:szCs w:val="24"/>
          <w:lang w:val="sv-SE"/>
        </w:rPr>
      </w:pPr>
      <w:r w:rsidRPr="007575DB">
        <w:rPr>
          <w:rFonts w:ascii="Arial" w:eastAsia="Times New Roman" w:hAnsi="Arial" w:cs="Arial"/>
          <w:b/>
          <w:bCs/>
          <w:iCs/>
          <w:sz w:val="24"/>
          <w:szCs w:val="24"/>
          <w:lang w:val="sv-SE"/>
        </w:rPr>
        <w:t>Techrules presskonferens vid 2017 års Genevesalong:</w:t>
      </w:r>
    </w:p>
    <w:p w14:paraId="2CD22F8F" w14:textId="77777777" w:rsidR="009B7F91" w:rsidRPr="007575DB" w:rsidRDefault="009B7F91" w:rsidP="009B7F91">
      <w:pPr>
        <w:spacing w:after="0" w:line="276" w:lineRule="auto"/>
        <w:rPr>
          <w:rFonts w:ascii="Arial" w:eastAsia="Times New Roman" w:hAnsi="Arial" w:cs="Arial"/>
          <w:bCs/>
          <w:iCs/>
          <w:sz w:val="24"/>
          <w:szCs w:val="24"/>
          <w:lang w:val="sv-SE"/>
        </w:rPr>
      </w:pPr>
      <w:r w:rsidRPr="007575DB">
        <w:rPr>
          <w:rFonts w:ascii="Arial" w:eastAsia="Times New Roman" w:hAnsi="Arial" w:cs="Arial"/>
          <w:bCs/>
          <w:iCs/>
          <w:sz w:val="24"/>
          <w:szCs w:val="24"/>
          <w:lang w:val="sv-SE"/>
        </w:rPr>
        <w:t>13:15, tisdagen den 7 mars</w:t>
      </w:r>
    </w:p>
    <w:p w14:paraId="16775565" w14:textId="77777777" w:rsidR="009B7F91" w:rsidRPr="007575DB" w:rsidRDefault="009B7F91" w:rsidP="009B7F91">
      <w:pPr>
        <w:spacing w:after="0" w:line="276" w:lineRule="auto"/>
        <w:rPr>
          <w:rFonts w:ascii="Arial" w:eastAsia="Times New Roman" w:hAnsi="Arial" w:cs="Arial"/>
          <w:bCs/>
          <w:iCs/>
          <w:sz w:val="24"/>
          <w:szCs w:val="24"/>
          <w:lang w:val="sv-SE"/>
        </w:rPr>
      </w:pPr>
      <w:r w:rsidRPr="007575DB">
        <w:rPr>
          <w:rFonts w:ascii="Arial" w:eastAsia="Times New Roman" w:hAnsi="Arial" w:cs="Arial"/>
          <w:bCs/>
          <w:iCs/>
          <w:sz w:val="24"/>
          <w:szCs w:val="24"/>
          <w:lang w:val="sv-SE"/>
        </w:rPr>
        <w:t>Monter 2051 i hall 2</w:t>
      </w:r>
    </w:p>
    <w:p w14:paraId="7B13D25D" w14:textId="77777777" w:rsidR="009B7F91" w:rsidRPr="007575DB" w:rsidRDefault="009B7F91" w:rsidP="009B7F91">
      <w:pPr>
        <w:spacing w:after="0" w:line="276" w:lineRule="auto"/>
        <w:rPr>
          <w:rFonts w:ascii="Arial" w:eastAsia="Times New Roman" w:hAnsi="Arial" w:cs="Arial"/>
          <w:bCs/>
          <w:iCs/>
          <w:sz w:val="24"/>
          <w:szCs w:val="24"/>
          <w:lang w:val="sv-SE"/>
        </w:rPr>
      </w:pPr>
    </w:p>
    <w:p w14:paraId="427A2F59" w14:textId="77777777" w:rsidR="009B7F91" w:rsidRPr="007575DB" w:rsidRDefault="009B7F91" w:rsidP="009B7F91">
      <w:pPr>
        <w:spacing w:after="0" w:line="276" w:lineRule="auto"/>
        <w:rPr>
          <w:rFonts w:ascii="Arial" w:eastAsia="Times New Roman" w:hAnsi="Arial" w:cs="Arial"/>
          <w:b/>
          <w:bCs/>
          <w:iCs/>
          <w:sz w:val="24"/>
          <w:szCs w:val="24"/>
          <w:lang w:val="sv-SE"/>
        </w:rPr>
      </w:pPr>
      <w:r w:rsidRPr="007575DB">
        <w:rPr>
          <w:rFonts w:ascii="Arial" w:eastAsia="Times New Roman" w:hAnsi="Arial" w:cs="Arial"/>
          <w:b/>
          <w:bCs/>
          <w:iCs/>
          <w:sz w:val="24"/>
          <w:szCs w:val="24"/>
          <w:lang w:val="sv-SE"/>
        </w:rPr>
        <w:t>Om Techrules:</w:t>
      </w:r>
    </w:p>
    <w:p w14:paraId="64774305" w14:textId="77777777" w:rsidR="009B7F91" w:rsidRPr="007575DB" w:rsidRDefault="009B7F91" w:rsidP="009B7F91">
      <w:pPr>
        <w:spacing w:after="0" w:line="276" w:lineRule="auto"/>
        <w:rPr>
          <w:rFonts w:ascii="Arial" w:eastAsia="Times New Roman" w:hAnsi="Arial" w:cs="Arial"/>
          <w:bCs/>
          <w:iCs/>
          <w:sz w:val="24"/>
          <w:szCs w:val="24"/>
          <w:lang w:val="sv-SE"/>
        </w:rPr>
      </w:pPr>
      <w:r w:rsidRPr="007575DB">
        <w:rPr>
          <w:rFonts w:ascii="Arial" w:eastAsia="Times New Roman" w:hAnsi="Arial" w:cs="Arial"/>
          <w:bCs/>
          <w:iCs/>
          <w:sz w:val="24"/>
          <w:szCs w:val="24"/>
          <w:lang w:val="sv-SE"/>
        </w:rPr>
        <w:t>Techrules är ett nytt forsknings- och utvecklingsföretag i bilbranschen baserat i Peking, Kina. Företagets mål är att utveckla drivlineteknik för bilar som kan göra nästa generation fordon effektivare, miljövänligare och lättare att använda med en bättre användarupplevelse.</w:t>
      </w:r>
    </w:p>
    <w:p w14:paraId="4E5300EA" w14:textId="77777777" w:rsidR="009B7F91" w:rsidRPr="007575DB" w:rsidRDefault="009B7F91" w:rsidP="009B7F91">
      <w:pPr>
        <w:spacing w:after="0" w:line="276" w:lineRule="auto"/>
        <w:rPr>
          <w:rFonts w:ascii="Arial" w:eastAsia="Times New Roman" w:hAnsi="Arial" w:cs="Arial"/>
          <w:bCs/>
          <w:iCs/>
          <w:sz w:val="24"/>
          <w:szCs w:val="24"/>
          <w:lang w:val="sv-SE"/>
        </w:rPr>
      </w:pPr>
    </w:p>
    <w:p w14:paraId="6156F2A3" w14:textId="77777777" w:rsidR="009B7F91" w:rsidRPr="007575DB" w:rsidRDefault="009B7F91" w:rsidP="009B7F91">
      <w:pPr>
        <w:spacing w:after="0" w:line="276" w:lineRule="auto"/>
        <w:rPr>
          <w:rFonts w:ascii="Arial" w:eastAsia="Times New Roman" w:hAnsi="Arial" w:cs="Arial"/>
          <w:bCs/>
          <w:iCs/>
          <w:sz w:val="24"/>
          <w:szCs w:val="24"/>
          <w:lang w:val="sv-SE"/>
        </w:rPr>
      </w:pPr>
      <w:r w:rsidRPr="007575DB">
        <w:rPr>
          <w:rFonts w:ascii="Arial" w:eastAsia="Times New Roman" w:hAnsi="Arial" w:cs="Arial"/>
          <w:bCs/>
          <w:iCs/>
          <w:sz w:val="24"/>
          <w:szCs w:val="24"/>
          <w:lang w:val="sv-SE"/>
        </w:rPr>
        <w:t xml:space="preserve">Techrules är ett dotterbolag till TXR-S, ett forsknings- och utvecklingsföretag, samt investeringsföretag, som har andra dotterbolag verksamma med utveckling inom lagerkonstruktion, elektromagnetisk konstruktion, drivlinor, bioenergi och flyg- och rymdindustrin. </w:t>
      </w:r>
    </w:p>
    <w:p w14:paraId="310F4804" w14:textId="77777777" w:rsidR="00AF2013" w:rsidRPr="00AF2013" w:rsidRDefault="00AF2013" w:rsidP="009B7F91">
      <w:pPr>
        <w:spacing w:after="0" w:line="276" w:lineRule="auto"/>
        <w:contextualSpacing/>
        <w:rPr>
          <w:rFonts w:ascii="Arial" w:eastAsia="Times New Roman" w:hAnsi="Arial" w:cs="Arial"/>
          <w:bCs/>
          <w:iCs/>
          <w:sz w:val="24"/>
          <w:szCs w:val="24"/>
        </w:rPr>
      </w:pPr>
    </w:p>
    <w:sectPr w:rsidR="00AF2013" w:rsidRPr="00AF2013" w:rsidSect="009C64FF">
      <w:headerReference w:type="default" r:id="rId14"/>
      <w:headerReference w:type="first" r:id="rId15"/>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DCF1EB" w14:textId="77777777" w:rsidR="009B7F91" w:rsidRDefault="009B7F91" w:rsidP="009C64FF">
      <w:pPr>
        <w:spacing w:after="0" w:line="240" w:lineRule="auto"/>
      </w:pPr>
      <w:r>
        <w:separator/>
      </w:r>
    </w:p>
  </w:endnote>
  <w:endnote w:type="continuationSeparator" w:id="0">
    <w:p w14:paraId="67BBC9A7" w14:textId="77777777" w:rsidR="009B7F91" w:rsidRDefault="009B7F91" w:rsidP="009C64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SimSun">
    <w:altName w:val="宋体"/>
    <w:charset w:val="86"/>
    <w:family w:val="auto"/>
    <w:pitch w:val="variable"/>
    <w:sig w:usb0="00000003" w:usb1="288F0000" w:usb2="00000016" w:usb3="00000000" w:csb0="00040001" w:csb1="00000000"/>
  </w:font>
  <w:font w:name="宋体">
    <w:charset w:val="50"/>
    <w:family w:val="auto"/>
    <w:pitch w:val="variable"/>
    <w:sig w:usb0="00000003" w:usb1="288F0000" w:usb2="00000016" w:usb3="00000000" w:csb0="00040001" w:csb1="00000000"/>
  </w:font>
  <w:font w:name="Lucida Grande">
    <w:altName w:val="Times New Roman"/>
    <w:panose1 w:val="020B0600040502020204"/>
    <w:charset w:val="00"/>
    <w:family w:val="auto"/>
    <w:pitch w:val="variable"/>
    <w:sig w:usb0="E1000AEF" w:usb1="5000A1FF" w:usb2="00000000" w:usb3="00000000" w:csb0="000001BF" w:csb1="00000000"/>
  </w:font>
  <w:font w:name="Times">
    <w:panose1 w:val="02000500000000000000"/>
    <w:charset w:val="00"/>
    <w:family w:val="auto"/>
    <w:pitch w:val="variable"/>
    <w:sig w:usb0="00000003" w:usb1="00000000" w:usb2="00000000" w:usb3="00000000" w:csb0="00000001" w:csb1="00000000"/>
  </w:font>
  <w:font w:name="Calibri Light">
    <w:panose1 w:val="020F0302020204030204"/>
    <w:charset w:val="00"/>
    <w:family w:val="auto"/>
    <w:pitch w:val="variable"/>
    <w:sig w:usb0="A00002EF" w:usb1="4000207B" w:usb2="00000000" w:usb3="00000000" w:csb0="0000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3B1A43" w14:textId="77777777" w:rsidR="009B7F91" w:rsidRDefault="009B7F91" w:rsidP="009C64FF">
      <w:pPr>
        <w:spacing w:after="0" w:line="240" w:lineRule="auto"/>
      </w:pPr>
      <w:r>
        <w:separator/>
      </w:r>
    </w:p>
  </w:footnote>
  <w:footnote w:type="continuationSeparator" w:id="0">
    <w:p w14:paraId="4DAC5A30" w14:textId="77777777" w:rsidR="009B7F91" w:rsidRDefault="009B7F91" w:rsidP="009C64FF">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28ADA9" w14:textId="77777777" w:rsidR="009B7F91" w:rsidRDefault="009B7F91" w:rsidP="009C64FF">
    <w:pPr>
      <w:pStyle w:val="Encabezado"/>
      <w:jc w:val="cent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D522C5" w14:textId="77777777" w:rsidR="009B7F91" w:rsidRDefault="009B7F91" w:rsidP="009C64FF">
    <w:pPr>
      <w:pStyle w:val="Encabezado"/>
      <w:jc w:val="center"/>
    </w:pPr>
    <w:r>
      <w:rPr>
        <w:noProof/>
        <w:lang w:val="es-ES" w:eastAsia="es-ES"/>
      </w:rPr>
      <w:drawing>
        <wp:inline distT="0" distB="0" distL="0" distR="0" wp14:anchorId="1F240B8E" wp14:editId="44DC1363">
          <wp:extent cx="2851150" cy="110817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 extract.jpg"/>
                  <pic:cNvPicPr/>
                </pic:nvPicPr>
                <pic:blipFill>
                  <a:blip r:embed="rId1">
                    <a:extLst>
                      <a:ext uri="{28A0092B-C50C-407E-A947-70E740481C1C}">
                        <a14:useLocalDpi xmlns:a14="http://schemas.microsoft.com/office/drawing/2010/main" val="0"/>
                      </a:ext>
                    </a:extLst>
                  </a:blip>
                  <a:stretch>
                    <a:fillRect/>
                  </a:stretch>
                </pic:blipFill>
                <pic:spPr>
                  <a:xfrm>
                    <a:off x="0" y="0"/>
                    <a:ext cx="2859484" cy="1111409"/>
                  </a:xfrm>
                  <a:prstGeom prst="rect">
                    <a:avLst/>
                  </a:prstGeom>
                </pic:spPr>
              </pic:pic>
            </a:graphicData>
          </a:graphic>
        </wp:inline>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80D4F"/>
    <w:multiLevelType w:val="hybridMultilevel"/>
    <w:tmpl w:val="674C6A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0956019"/>
    <w:multiLevelType w:val="hybridMultilevel"/>
    <w:tmpl w:val="CFA43F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D1857BE"/>
    <w:multiLevelType w:val="hybridMultilevel"/>
    <w:tmpl w:val="14BA8EA0"/>
    <w:lvl w:ilvl="0" w:tplc="2368C598">
      <w:start w:val="255"/>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nsid w:val="31141778"/>
    <w:multiLevelType w:val="hybridMultilevel"/>
    <w:tmpl w:val="CEBE0F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53154C2"/>
    <w:multiLevelType w:val="hybridMultilevel"/>
    <w:tmpl w:val="DA521C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53A05871"/>
    <w:multiLevelType w:val="multilevel"/>
    <w:tmpl w:val="AD7AC0B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nsid w:val="57C57AD2"/>
    <w:multiLevelType w:val="multilevel"/>
    <w:tmpl w:val="540CA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99A3D8C"/>
    <w:multiLevelType w:val="hybridMultilevel"/>
    <w:tmpl w:val="B0A080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5CFF5B50"/>
    <w:multiLevelType w:val="hybridMultilevel"/>
    <w:tmpl w:val="6EF068C4"/>
    <w:lvl w:ilvl="0" w:tplc="A8960F62">
      <w:start w:val="1"/>
      <w:numFmt w:val="decimal"/>
      <w:lvlText w:val="%1."/>
      <w:lvlJc w:val="left"/>
      <w:pPr>
        <w:ind w:left="360" w:hanging="360"/>
      </w:pPr>
      <w:rPr>
        <w:rFonts w:hint="default"/>
        <w:i/>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nsid w:val="689B461A"/>
    <w:multiLevelType w:val="hybridMultilevel"/>
    <w:tmpl w:val="10A4B1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6B6D1467"/>
    <w:multiLevelType w:val="multilevel"/>
    <w:tmpl w:val="AD7AC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C4F55D3"/>
    <w:multiLevelType w:val="hybridMultilevel"/>
    <w:tmpl w:val="AF4A23E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6DAB09A5"/>
    <w:multiLevelType w:val="hybridMultilevel"/>
    <w:tmpl w:val="2B302C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ECB020D"/>
    <w:multiLevelType w:val="hybridMultilevel"/>
    <w:tmpl w:val="9692E87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12"/>
  </w:num>
  <w:num w:numId="4">
    <w:abstractNumId w:val="1"/>
  </w:num>
  <w:num w:numId="5">
    <w:abstractNumId w:val="3"/>
  </w:num>
  <w:num w:numId="6">
    <w:abstractNumId w:val="9"/>
  </w:num>
  <w:num w:numId="7">
    <w:abstractNumId w:val="11"/>
  </w:num>
  <w:num w:numId="8">
    <w:abstractNumId w:val="10"/>
  </w:num>
  <w:num w:numId="9">
    <w:abstractNumId w:val="5"/>
  </w:num>
  <w:num w:numId="10">
    <w:abstractNumId w:val="5"/>
  </w:num>
  <w:num w:numId="11">
    <w:abstractNumId w:val="7"/>
  </w:num>
  <w:num w:numId="12">
    <w:abstractNumId w:val="0"/>
  </w:num>
  <w:num w:numId="13">
    <w:abstractNumId w:val="2"/>
  </w:num>
  <w:num w:numId="14">
    <w:abstractNumId w:val="6"/>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hyphenationZone w:val="283"/>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7A4D"/>
    <w:rsid w:val="000037ED"/>
    <w:rsid w:val="00006D98"/>
    <w:rsid w:val="00016553"/>
    <w:rsid w:val="000228DA"/>
    <w:rsid w:val="00025961"/>
    <w:rsid w:val="0003032F"/>
    <w:rsid w:val="00031736"/>
    <w:rsid w:val="000374B0"/>
    <w:rsid w:val="00037F86"/>
    <w:rsid w:val="0005129C"/>
    <w:rsid w:val="0005519A"/>
    <w:rsid w:val="000563E4"/>
    <w:rsid w:val="00061D85"/>
    <w:rsid w:val="00062CE3"/>
    <w:rsid w:val="00063483"/>
    <w:rsid w:val="00081B73"/>
    <w:rsid w:val="000A7065"/>
    <w:rsid w:val="000B4050"/>
    <w:rsid w:val="000C153A"/>
    <w:rsid w:val="000C1542"/>
    <w:rsid w:val="000C6CA4"/>
    <w:rsid w:val="000D222B"/>
    <w:rsid w:val="000E0258"/>
    <w:rsid w:val="00115AB3"/>
    <w:rsid w:val="0012092F"/>
    <w:rsid w:val="00122718"/>
    <w:rsid w:val="00124033"/>
    <w:rsid w:val="00124D22"/>
    <w:rsid w:val="00155B61"/>
    <w:rsid w:val="0016357C"/>
    <w:rsid w:val="001677D2"/>
    <w:rsid w:val="001818B4"/>
    <w:rsid w:val="001818FB"/>
    <w:rsid w:val="00183E5E"/>
    <w:rsid w:val="001855E3"/>
    <w:rsid w:val="00193DA1"/>
    <w:rsid w:val="001955D5"/>
    <w:rsid w:val="001B553D"/>
    <w:rsid w:val="001C0D85"/>
    <w:rsid w:val="001C1C46"/>
    <w:rsid w:val="001C1EBA"/>
    <w:rsid w:val="001C2B00"/>
    <w:rsid w:val="001C5ACE"/>
    <w:rsid w:val="001D0914"/>
    <w:rsid w:val="001D48B4"/>
    <w:rsid w:val="001D7389"/>
    <w:rsid w:val="001E24A4"/>
    <w:rsid w:val="001F24ED"/>
    <w:rsid w:val="001F52B3"/>
    <w:rsid w:val="001F7739"/>
    <w:rsid w:val="00206CC0"/>
    <w:rsid w:val="0021657E"/>
    <w:rsid w:val="00224AA3"/>
    <w:rsid w:val="00240522"/>
    <w:rsid w:val="0024086C"/>
    <w:rsid w:val="0024315D"/>
    <w:rsid w:val="002459E6"/>
    <w:rsid w:val="00256870"/>
    <w:rsid w:val="002643C9"/>
    <w:rsid w:val="00264EF1"/>
    <w:rsid w:val="00275B70"/>
    <w:rsid w:val="00277D11"/>
    <w:rsid w:val="00280CB8"/>
    <w:rsid w:val="002969BF"/>
    <w:rsid w:val="002A760D"/>
    <w:rsid w:val="002B3BFB"/>
    <w:rsid w:val="002B405E"/>
    <w:rsid w:val="002C40B5"/>
    <w:rsid w:val="002D5C2C"/>
    <w:rsid w:val="002D71D0"/>
    <w:rsid w:val="002F0B09"/>
    <w:rsid w:val="002F3158"/>
    <w:rsid w:val="00300444"/>
    <w:rsid w:val="00302D62"/>
    <w:rsid w:val="00307BCF"/>
    <w:rsid w:val="00313C3D"/>
    <w:rsid w:val="00315777"/>
    <w:rsid w:val="0033692C"/>
    <w:rsid w:val="00340527"/>
    <w:rsid w:val="003461BE"/>
    <w:rsid w:val="003508F3"/>
    <w:rsid w:val="00355F0D"/>
    <w:rsid w:val="0037236D"/>
    <w:rsid w:val="00373BC7"/>
    <w:rsid w:val="0037485C"/>
    <w:rsid w:val="00382506"/>
    <w:rsid w:val="00384B37"/>
    <w:rsid w:val="003872AB"/>
    <w:rsid w:val="00394237"/>
    <w:rsid w:val="00397D66"/>
    <w:rsid w:val="003B0F38"/>
    <w:rsid w:val="003B4250"/>
    <w:rsid w:val="003B60A6"/>
    <w:rsid w:val="003C3650"/>
    <w:rsid w:val="003D5558"/>
    <w:rsid w:val="003D7123"/>
    <w:rsid w:val="003E4884"/>
    <w:rsid w:val="003E4DFB"/>
    <w:rsid w:val="003E7A4D"/>
    <w:rsid w:val="003E7D5F"/>
    <w:rsid w:val="003F1F04"/>
    <w:rsid w:val="003F24DD"/>
    <w:rsid w:val="003F27C6"/>
    <w:rsid w:val="003F44D5"/>
    <w:rsid w:val="003F5923"/>
    <w:rsid w:val="004015F3"/>
    <w:rsid w:val="00404EAA"/>
    <w:rsid w:val="004076A8"/>
    <w:rsid w:val="00410EAD"/>
    <w:rsid w:val="00413D05"/>
    <w:rsid w:val="00434065"/>
    <w:rsid w:val="004675E6"/>
    <w:rsid w:val="004706E3"/>
    <w:rsid w:val="00476495"/>
    <w:rsid w:val="00490E59"/>
    <w:rsid w:val="00491B45"/>
    <w:rsid w:val="00492002"/>
    <w:rsid w:val="004A2F7B"/>
    <w:rsid w:val="004B0586"/>
    <w:rsid w:val="004B7697"/>
    <w:rsid w:val="004B7CB5"/>
    <w:rsid w:val="004C0FCA"/>
    <w:rsid w:val="004C4B63"/>
    <w:rsid w:val="004D3B58"/>
    <w:rsid w:val="004D78CF"/>
    <w:rsid w:val="004E14A9"/>
    <w:rsid w:val="005053DB"/>
    <w:rsid w:val="00505E36"/>
    <w:rsid w:val="0053193E"/>
    <w:rsid w:val="00533B4A"/>
    <w:rsid w:val="005376C1"/>
    <w:rsid w:val="00537ACF"/>
    <w:rsid w:val="00537DD5"/>
    <w:rsid w:val="00543596"/>
    <w:rsid w:val="00546999"/>
    <w:rsid w:val="00546C9D"/>
    <w:rsid w:val="00550887"/>
    <w:rsid w:val="00551FC8"/>
    <w:rsid w:val="00562320"/>
    <w:rsid w:val="005636F1"/>
    <w:rsid w:val="00565D13"/>
    <w:rsid w:val="0056708E"/>
    <w:rsid w:val="00576627"/>
    <w:rsid w:val="005776B2"/>
    <w:rsid w:val="0058412F"/>
    <w:rsid w:val="005A7878"/>
    <w:rsid w:val="005B0A20"/>
    <w:rsid w:val="005B0AC0"/>
    <w:rsid w:val="005C19BB"/>
    <w:rsid w:val="005D1ED8"/>
    <w:rsid w:val="005D575E"/>
    <w:rsid w:val="005E078F"/>
    <w:rsid w:val="005F29F9"/>
    <w:rsid w:val="005F759C"/>
    <w:rsid w:val="0060660E"/>
    <w:rsid w:val="00615AF0"/>
    <w:rsid w:val="006256AA"/>
    <w:rsid w:val="00640398"/>
    <w:rsid w:val="00643D3D"/>
    <w:rsid w:val="00647B12"/>
    <w:rsid w:val="00652392"/>
    <w:rsid w:val="00655281"/>
    <w:rsid w:val="00657057"/>
    <w:rsid w:val="00666A68"/>
    <w:rsid w:val="0067563B"/>
    <w:rsid w:val="00694A3B"/>
    <w:rsid w:val="00696E05"/>
    <w:rsid w:val="006A358A"/>
    <w:rsid w:val="006A3E40"/>
    <w:rsid w:val="006B0BB0"/>
    <w:rsid w:val="006C0ED4"/>
    <w:rsid w:val="006C6926"/>
    <w:rsid w:val="006D085D"/>
    <w:rsid w:val="006E369A"/>
    <w:rsid w:val="006F1AE7"/>
    <w:rsid w:val="006F2753"/>
    <w:rsid w:val="006F33B5"/>
    <w:rsid w:val="006F4FA8"/>
    <w:rsid w:val="0070528E"/>
    <w:rsid w:val="0071061E"/>
    <w:rsid w:val="007122D1"/>
    <w:rsid w:val="00716FB6"/>
    <w:rsid w:val="00723259"/>
    <w:rsid w:val="00730AD8"/>
    <w:rsid w:val="00737885"/>
    <w:rsid w:val="00762B76"/>
    <w:rsid w:val="007729EB"/>
    <w:rsid w:val="00777432"/>
    <w:rsid w:val="00782B0F"/>
    <w:rsid w:val="007A06E8"/>
    <w:rsid w:val="007A1276"/>
    <w:rsid w:val="007A2B8B"/>
    <w:rsid w:val="007B4CA4"/>
    <w:rsid w:val="007C3525"/>
    <w:rsid w:val="007C5CF1"/>
    <w:rsid w:val="007E3964"/>
    <w:rsid w:val="007F0EB6"/>
    <w:rsid w:val="00806048"/>
    <w:rsid w:val="00807822"/>
    <w:rsid w:val="00813661"/>
    <w:rsid w:val="0081673F"/>
    <w:rsid w:val="008229AE"/>
    <w:rsid w:val="00827651"/>
    <w:rsid w:val="0085478D"/>
    <w:rsid w:val="008616BA"/>
    <w:rsid w:val="008622D0"/>
    <w:rsid w:val="00865808"/>
    <w:rsid w:val="008675C3"/>
    <w:rsid w:val="00872188"/>
    <w:rsid w:val="00880BBF"/>
    <w:rsid w:val="0088355B"/>
    <w:rsid w:val="00884904"/>
    <w:rsid w:val="00886CC2"/>
    <w:rsid w:val="00896C19"/>
    <w:rsid w:val="008A17E0"/>
    <w:rsid w:val="008A2F85"/>
    <w:rsid w:val="008A6B7C"/>
    <w:rsid w:val="008C08B6"/>
    <w:rsid w:val="008C706A"/>
    <w:rsid w:val="008F25AE"/>
    <w:rsid w:val="008F3797"/>
    <w:rsid w:val="00907C46"/>
    <w:rsid w:val="00912C99"/>
    <w:rsid w:val="00922390"/>
    <w:rsid w:val="00924D32"/>
    <w:rsid w:val="009270CC"/>
    <w:rsid w:val="00927868"/>
    <w:rsid w:val="00935875"/>
    <w:rsid w:val="009460D9"/>
    <w:rsid w:val="00946971"/>
    <w:rsid w:val="00955A49"/>
    <w:rsid w:val="00956FAD"/>
    <w:rsid w:val="00962B27"/>
    <w:rsid w:val="009734F9"/>
    <w:rsid w:val="00973F75"/>
    <w:rsid w:val="0097663D"/>
    <w:rsid w:val="00977C0B"/>
    <w:rsid w:val="00977F46"/>
    <w:rsid w:val="009805C1"/>
    <w:rsid w:val="00982B07"/>
    <w:rsid w:val="00984BB8"/>
    <w:rsid w:val="00990B3B"/>
    <w:rsid w:val="00997388"/>
    <w:rsid w:val="009A36A0"/>
    <w:rsid w:val="009A5F21"/>
    <w:rsid w:val="009B1749"/>
    <w:rsid w:val="009B7F91"/>
    <w:rsid w:val="009C35BC"/>
    <w:rsid w:val="009C56C9"/>
    <w:rsid w:val="009C64FF"/>
    <w:rsid w:val="009C7C00"/>
    <w:rsid w:val="009F0CEB"/>
    <w:rsid w:val="009F1F67"/>
    <w:rsid w:val="009F237E"/>
    <w:rsid w:val="00A03CF9"/>
    <w:rsid w:val="00A31FB9"/>
    <w:rsid w:val="00A36621"/>
    <w:rsid w:val="00A60E9F"/>
    <w:rsid w:val="00A63ACF"/>
    <w:rsid w:val="00A740EB"/>
    <w:rsid w:val="00A74E47"/>
    <w:rsid w:val="00A8270B"/>
    <w:rsid w:val="00A84C45"/>
    <w:rsid w:val="00A91C00"/>
    <w:rsid w:val="00AA2A10"/>
    <w:rsid w:val="00AB0F12"/>
    <w:rsid w:val="00AB6141"/>
    <w:rsid w:val="00AB65D0"/>
    <w:rsid w:val="00AB6FBA"/>
    <w:rsid w:val="00AC102A"/>
    <w:rsid w:val="00AC7FE6"/>
    <w:rsid w:val="00AD07C2"/>
    <w:rsid w:val="00AD2082"/>
    <w:rsid w:val="00AE1117"/>
    <w:rsid w:val="00AE6DAF"/>
    <w:rsid w:val="00AF2013"/>
    <w:rsid w:val="00AF494C"/>
    <w:rsid w:val="00B013D0"/>
    <w:rsid w:val="00B31F69"/>
    <w:rsid w:val="00B3330F"/>
    <w:rsid w:val="00B34982"/>
    <w:rsid w:val="00B37C15"/>
    <w:rsid w:val="00B4206B"/>
    <w:rsid w:val="00B455B1"/>
    <w:rsid w:val="00B475A4"/>
    <w:rsid w:val="00B476A6"/>
    <w:rsid w:val="00B736B8"/>
    <w:rsid w:val="00B76672"/>
    <w:rsid w:val="00B824E3"/>
    <w:rsid w:val="00B86BD2"/>
    <w:rsid w:val="00B9315B"/>
    <w:rsid w:val="00BA3AB3"/>
    <w:rsid w:val="00BB49C8"/>
    <w:rsid w:val="00BB75BD"/>
    <w:rsid w:val="00BC0A56"/>
    <w:rsid w:val="00BC49CB"/>
    <w:rsid w:val="00BC6B04"/>
    <w:rsid w:val="00BD2C87"/>
    <w:rsid w:val="00BD40BB"/>
    <w:rsid w:val="00BD5C54"/>
    <w:rsid w:val="00BE2655"/>
    <w:rsid w:val="00BE68FF"/>
    <w:rsid w:val="00BE7B7F"/>
    <w:rsid w:val="00C118BB"/>
    <w:rsid w:val="00C13874"/>
    <w:rsid w:val="00C36CC8"/>
    <w:rsid w:val="00C409A4"/>
    <w:rsid w:val="00C44688"/>
    <w:rsid w:val="00C44C7A"/>
    <w:rsid w:val="00C459B8"/>
    <w:rsid w:val="00C51765"/>
    <w:rsid w:val="00C5523C"/>
    <w:rsid w:val="00C60EE0"/>
    <w:rsid w:val="00C72DC8"/>
    <w:rsid w:val="00C75D69"/>
    <w:rsid w:val="00C77BF6"/>
    <w:rsid w:val="00CA3716"/>
    <w:rsid w:val="00CB2167"/>
    <w:rsid w:val="00CB4151"/>
    <w:rsid w:val="00CB48CD"/>
    <w:rsid w:val="00CB7C27"/>
    <w:rsid w:val="00CC2528"/>
    <w:rsid w:val="00CC73D1"/>
    <w:rsid w:val="00CD0138"/>
    <w:rsid w:val="00CD0C60"/>
    <w:rsid w:val="00CD4A16"/>
    <w:rsid w:val="00D151AF"/>
    <w:rsid w:val="00D16CFD"/>
    <w:rsid w:val="00D226BE"/>
    <w:rsid w:val="00D337DB"/>
    <w:rsid w:val="00D365AA"/>
    <w:rsid w:val="00D401E3"/>
    <w:rsid w:val="00D54F0A"/>
    <w:rsid w:val="00D569F4"/>
    <w:rsid w:val="00D67C9B"/>
    <w:rsid w:val="00D72B8B"/>
    <w:rsid w:val="00D75C18"/>
    <w:rsid w:val="00D860B4"/>
    <w:rsid w:val="00D95969"/>
    <w:rsid w:val="00DA0A9F"/>
    <w:rsid w:val="00DA384F"/>
    <w:rsid w:val="00DA4B74"/>
    <w:rsid w:val="00DD6560"/>
    <w:rsid w:val="00E04054"/>
    <w:rsid w:val="00E06048"/>
    <w:rsid w:val="00E15724"/>
    <w:rsid w:val="00E3244D"/>
    <w:rsid w:val="00E32464"/>
    <w:rsid w:val="00E36AF8"/>
    <w:rsid w:val="00E54662"/>
    <w:rsid w:val="00E546D9"/>
    <w:rsid w:val="00E571E7"/>
    <w:rsid w:val="00E66716"/>
    <w:rsid w:val="00E66F99"/>
    <w:rsid w:val="00E76BFB"/>
    <w:rsid w:val="00E83DE6"/>
    <w:rsid w:val="00E85078"/>
    <w:rsid w:val="00E9424E"/>
    <w:rsid w:val="00EA0C96"/>
    <w:rsid w:val="00EA22FF"/>
    <w:rsid w:val="00EA3756"/>
    <w:rsid w:val="00EA4B69"/>
    <w:rsid w:val="00EB009F"/>
    <w:rsid w:val="00EB1C71"/>
    <w:rsid w:val="00EB61EC"/>
    <w:rsid w:val="00EC28EA"/>
    <w:rsid w:val="00EC49C4"/>
    <w:rsid w:val="00EF6998"/>
    <w:rsid w:val="00F12EE5"/>
    <w:rsid w:val="00F15252"/>
    <w:rsid w:val="00F15ABE"/>
    <w:rsid w:val="00F403AC"/>
    <w:rsid w:val="00F46697"/>
    <w:rsid w:val="00F50A7B"/>
    <w:rsid w:val="00F65ECD"/>
    <w:rsid w:val="00F779F7"/>
    <w:rsid w:val="00FA0C30"/>
    <w:rsid w:val="00FA6BFA"/>
    <w:rsid w:val="00FB4657"/>
    <w:rsid w:val="00FB6321"/>
    <w:rsid w:val="00FC779C"/>
    <w:rsid w:val="00FD57D9"/>
    <w:rsid w:val="00FD7679"/>
    <w:rsid w:val="00FE2580"/>
    <w:rsid w:val="00FE51C4"/>
    <w:rsid w:val="00FE6742"/>
    <w:rsid w:val="00FF085A"/>
    <w:rsid w:val="00FF76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3327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08B6"/>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3E7A4D"/>
    <w:pPr>
      <w:spacing w:after="0" w:line="240" w:lineRule="auto"/>
      <w:ind w:left="720"/>
      <w:contextualSpacing/>
    </w:pPr>
    <w:rPr>
      <w:rFonts w:eastAsiaTheme="minorEastAsia"/>
      <w:sz w:val="24"/>
      <w:szCs w:val="24"/>
      <w:lang w:val="en-US"/>
    </w:rPr>
  </w:style>
  <w:style w:type="paragraph" w:styleId="Encabezado">
    <w:name w:val="header"/>
    <w:basedOn w:val="Normal"/>
    <w:link w:val="EncabezadoCar"/>
    <w:uiPriority w:val="99"/>
    <w:unhideWhenUsed/>
    <w:rsid w:val="009C64FF"/>
    <w:pPr>
      <w:tabs>
        <w:tab w:val="center" w:pos="4513"/>
        <w:tab w:val="right" w:pos="9026"/>
      </w:tabs>
      <w:spacing w:after="0" w:line="240" w:lineRule="auto"/>
    </w:pPr>
  </w:style>
  <w:style w:type="character" w:customStyle="1" w:styleId="EncabezadoCar">
    <w:name w:val="Encabezado Car"/>
    <w:basedOn w:val="Fuentedeprrafopredeter"/>
    <w:link w:val="Encabezado"/>
    <w:uiPriority w:val="99"/>
    <w:rsid w:val="009C64FF"/>
  </w:style>
  <w:style w:type="paragraph" w:styleId="Piedepgina">
    <w:name w:val="footer"/>
    <w:basedOn w:val="Normal"/>
    <w:link w:val="PiedepginaCar"/>
    <w:uiPriority w:val="99"/>
    <w:unhideWhenUsed/>
    <w:rsid w:val="009C64FF"/>
    <w:pPr>
      <w:tabs>
        <w:tab w:val="center" w:pos="4513"/>
        <w:tab w:val="right" w:pos="9026"/>
      </w:tabs>
      <w:spacing w:after="0" w:line="240" w:lineRule="auto"/>
    </w:pPr>
  </w:style>
  <w:style w:type="character" w:customStyle="1" w:styleId="PiedepginaCar">
    <w:name w:val="Pie de página Car"/>
    <w:basedOn w:val="Fuentedeprrafopredeter"/>
    <w:link w:val="Piedepgina"/>
    <w:uiPriority w:val="99"/>
    <w:rsid w:val="009C64FF"/>
  </w:style>
  <w:style w:type="character" w:styleId="Hipervnculo">
    <w:name w:val="Hyperlink"/>
    <w:basedOn w:val="Fuentedeprrafopredeter"/>
    <w:uiPriority w:val="99"/>
    <w:unhideWhenUsed/>
    <w:rsid w:val="009C64FF"/>
    <w:rPr>
      <w:color w:val="0563C1" w:themeColor="hyperlink"/>
      <w:u w:val="single"/>
    </w:rPr>
  </w:style>
  <w:style w:type="paragraph" w:styleId="Textodeglobo">
    <w:name w:val="Balloon Text"/>
    <w:basedOn w:val="Normal"/>
    <w:link w:val="TextodegloboCar"/>
    <w:uiPriority w:val="99"/>
    <w:semiHidden/>
    <w:unhideWhenUsed/>
    <w:rsid w:val="006E369A"/>
    <w:pPr>
      <w:spacing w:after="0"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6E369A"/>
    <w:rPr>
      <w:rFonts w:ascii="Lucida Grande" w:hAnsi="Lucida Grande" w:cs="Lucida Grande"/>
      <w:sz w:val="18"/>
      <w:szCs w:val="18"/>
    </w:rPr>
  </w:style>
  <w:style w:type="character" w:styleId="Refdecomentario">
    <w:name w:val="annotation reference"/>
    <w:basedOn w:val="Fuentedeprrafopredeter"/>
    <w:uiPriority w:val="99"/>
    <w:semiHidden/>
    <w:unhideWhenUsed/>
    <w:rsid w:val="007A2B8B"/>
    <w:rPr>
      <w:sz w:val="18"/>
      <w:szCs w:val="18"/>
    </w:rPr>
  </w:style>
  <w:style w:type="paragraph" w:styleId="Textocomentario">
    <w:name w:val="annotation text"/>
    <w:basedOn w:val="Normal"/>
    <w:link w:val="TextocomentarioCar"/>
    <w:uiPriority w:val="99"/>
    <w:semiHidden/>
    <w:unhideWhenUsed/>
    <w:rsid w:val="007A2B8B"/>
    <w:pPr>
      <w:spacing w:line="240" w:lineRule="auto"/>
    </w:pPr>
    <w:rPr>
      <w:sz w:val="24"/>
      <w:szCs w:val="24"/>
    </w:rPr>
  </w:style>
  <w:style w:type="character" w:customStyle="1" w:styleId="TextocomentarioCar">
    <w:name w:val="Texto comentario Car"/>
    <w:basedOn w:val="Fuentedeprrafopredeter"/>
    <w:link w:val="Textocomentario"/>
    <w:uiPriority w:val="99"/>
    <w:semiHidden/>
    <w:rsid w:val="007A2B8B"/>
    <w:rPr>
      <w:sz w:val="24"/>
      <w:szCs w:val="24"/>
    </w:rPr>
  </w:style>
  <w:style w:type="paragraph" w:styleId="Asuntodelcomentario">
    <w:name w:val="annotation subject"/>
    <w:basedOn w:val="Textocomentario"/>
    <w:next w:val="Textocomentario"/>
    <w:link w:val="AsuntodelcomentarioCar"/>
    <w:uiPriority w:val="99"/>
    <w:semiHidden/>
    <w:unhideWhenUsed/>
    <w:rsid w:val="007A2B8B"/>
    <w:rPr>
      <w:b/>
      <w:bCs/>
      <w:sz w:val="20"/>
      <w:szCs w:val="20"/>
    </w:rPr>
  </w:style>
  <w:style w:type="character" w:customStyle="1" w:styleId="AsuntodelcomentarioCar">
    <w:name w:val="Asunto del comentario Car"/>
    <w:basedOn w:val="TextocomentarioCar"/>
    <w:link w:val="Asuntodelcomentario"/>
    <w:uiPriority w:val="99"/>
    <w:semiHidden/>
    <w:rsid w:val="007A2B8B"/>
    <w:rPr>
      <w:b/>
      <w:bCs/>
      <w:sz w:val="20"/>
      <w:szCs w:val="20"/>
    </w:rPr>
  </w:style>
  <w:style w:type="table" w:styleId="Tablaconcuadrcula">
    <w:name w:val="Table Grid"/>
    <w:basedOn w:val="Tablanormal"/>
    <w:uiPriority w:val="59"/>
    <w:rsid w:val="00AF2013"/>
    <w:pPr>
      <w:spacing w:after="0" w:line="240" w:lineRule="auto"/>
    </w:pPr>
    <w:rPr>
      <w:rFonts w:ascii="Arial" w:eastAsiaTheme="minorEastAsia" w:hAnsi="Arial"/>
      <w:sz w:val="24"/>
      <w:szCs w:val="24"/>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nfasis">
    <w:name w:val="Emphasis"/>
    <w:basedOn w:val="Fuentedeprrafopredeter"/>
    <w:uiPriority w:val="20"/>
    <w:qFormat/>
    <w:rsid w:val="00AF2013"/>
    <w:rPr>
      <w:i/>
      <w:iCs/>
    </w:rPr>
  </w:style>
  <w:style w:type="paragraph" w:styleId="Revisin">
    <w:name w:val="Revision"/>
    <w:hidden/>
    <w:uiPriority w:val="99"/>
    <w:semiHidden/>
    <w:rsid w:val="0058412F"/>
    <w:pPr>
      <w:spacing w:after="0" w:line="240" w:lineRule="auto"/>
    </w:pPr>
  </w:style>
  <w:style w:type="paragraph" w:styleId="NormalWeb">
    <w:name w:val="Normal (Web)"/>
    <w:basedOn w:val="Normal"/>
    <w:uiPriority w:val="99"/>
    <w:semiHidden/>
    <w:unhideWhenUsed/>
    <w:rsid w:val="007C5CF1"/>
    <w:pPr>
      <w:spacing w:before="100" w:beforeAutospacing="1" w:after="100" w:afterAutospacing="1" w:line="240" w:lineRule="auto"/>
    </w:pPr>
    <w:rPr>
      <w:rFonts w:ascii="Times" w:hAnsi="Times" w:cs="Times New Roman"/>
      <w:sz w:val="20"/>
      <w:szCs w:val="20"/>
      <w:lang w:val="sv-SE" w:eastAsia="es-E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08B6"/>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3E7A4D"/>
    <w:pPr>
      <w:spacing w:after="0" w:line="240" w:lineRule="auto"/>
      <w:ind w:left="720"/>
      <w:contextualSpacing/>
    </w:pPr>
    <w:rPr>
      <w:rFonts w:eastAsiaTheme="minorEastAsia"/>
      <w:sz w:val="24"/>
      <w:szCs w:val="24"/>
      <w:lang w:val="en-US"/>
    </w:rPr>
  </w:style>
  <w:style w:type="paragraph" w:styleId="Encabezado">
    <w:name w:val="header"/>
    <w:basedOn w:val="Normal"/>
    <w:link w:val="EncabezadoCar"/>
    <w:uiPriority w:val="99"/>
    <w:unhideWhenUsed/>
    <w:rsid w:val="009C64FF"/>
    <w:pPr>
      <w:tabs>
        <w:tab w:val="center" w:pos="4513"/>
        <w:tab w:val="right" w:pos="9026"/>
      </w:tabs>
      <w:spacing w:after="0" w:line="240" w:lineRule="auto"/>
    </w:pPr>
  </w:style>
  <w:style w:type="character" w:customStyle="1" w:styleId="EncabezadoCar">
    <w:name w:val="Encabezado Car"/>
    <w:basedOn w:val="Fuentedeprrafopredeter"/>
    <w:link w:val="Encabezado"/>
    <w:uiPriority w:val="99"/>
    <w:rsid w:val="009C64FF"/>
  </w:style>
  <w:style w:type="paragraph" w:styleId="Piedepgina">
    <w:name w:val="footer"/>
    <w:basedOn w:val="Normal"/>
    <w:link w:val="PiedepginaCar"/>
    <w:uiPriority w:val="99"/>
    <w:unhideWhenUsed/>
    <w:rsid w:val="009C64FF"/>
    <w:pPr>
      <w:tabs>
        <w:tab w:val="center" w:pos="4513"/>
        <w:tab w:val="right" w:pos="9026"/>
      </w:tabs>
      <w:spacing w:after="0" w:line="240" w:lineRule="auto"/>
    </w:pPr>
  </w:style>
  <w:style w:type="character" w:customStyle="1" w:styleId="PiedepginaCar">
    <w:name w:val="Pie de página Car"/>
    <w:basedOn w:val="Fuentedeprrafopredeter"/>
    <w:link w:val="Piedepgina"/>
    <w:uiPriority w:val="99"/>
    <w:rsid w:val="009C64FF"/>
  </w:style>
  <w:style w:type="character" w:styleId="Hipervnculo">
    <w:name w:val="Hyperlink"/>
    <w:basedOn w:val="Fuentedeprrafopredeter"/>
    <w:uiPriority w:val="99"/>
    <w:unhideWhenUsed/>
    <w:rsid w:val="009C64FF"/>
    <w:rPr>
      <w:color w:val="0563C1" w:themeColor="hyperlink"/>
      <w:u w:val="single"/>
    </w:rPr>
  </w:style>
  <w:style w:type="paragraph" w:styleId="Textodeglobo">
    <w:name w:val="Balloon Text"/>
    <w:basedOn w:val="Normal"/>
    <w:link w:val="TextodegloboCar"/>
    <w:uiPriority w:val="99"/>
    <w:semiHidden/>
    <w:unhideWhenUsed/>
    <w:rsid w:val="006E369A"/>
    <w:pPr>
      <w:spacing w:after="0"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6E369A"/>
    <w:rPr>
      <w:rFonts w:ascii="Lucida Grande" w:hAnsi="Lucida Grande" w:cs="Lucida Grande"/>
      <w:sz w:val="18"/>
      <w:szCs w:val="18"/>
    </w:rPr>
  </w:style>
  <w:style w:type="character" w:styleId="Refdecomentario">
    <w:name w:val="annotation reference"/>
    <w:basedOn w:val="Fuentedeprrafopredeter"/>
    <w:uiPriority w:val="99"/>
    <w:semiHidden/>
    <w:unhideWhenUsed/>
    <w:rsid w:val="007A2B8B"/>
    <w:rPr>
      <w:sz w:val="18"/>
      <w:szCs w:val="18"/>
    </w:rPr>
  </w:style>
  <w:style w:type="paragraph" w:styleId="Textocomentario">
    <w:name w:val="annotation text"/>
    <w:basedOn w:val="Normal"/>
    <w:link w:val="TextocomentarioCar"/>
    <w:uiPriority w:val="99"/>
    <w:semiHidden/>
    <w:unhideWhenUsed/>
    <w:rsid w:val="007A2B8B"/>
    <w:pPr>
      <w:spacing w:line="240" w:lineRule="auto"/>
    </w:pPr>
    <w:rPr>
      <w:sz w:val="24"/>
      <w:szCs w:val="24"/>
    </w:rPr>
  </w:style>
  <w:style w:type="character" w:customStyle="1" w:styleId="TextocomentarioCar">
    <w:name w:val="Texto comentario Car"/>
    <w:basedOn w:val="Fuentedeprrafopredeter"/>
    <w:link w:val="Textocomentario"/>
    <w:uiPriority w:val="99"/>
    <w:semiHidden/>
    <w:rsid w:val="007A2B8B"/>
    <w:rPr>
      <w:sz w:val="24"/>
      <w:szCs w:val="24"/>
    </w:rPr>
  </w:style>
  <w:style w:type="paragraph" w:styleId="Asuntodelcomentario">
    <w:name w:val="annotation subject"/>
    <w:basedOn w:val="Textocomentario"/>
    <w:next w:val="Textocomentario"/>
    <w:link w:val="AsuntodelcomentarioCar"/>
    <w:uiPriority w:val="99"/>
    <w:semiHidden/>
    <w:unhideWhenUsed/>
    <w:rsid w:val="007A2B8B"/>
    <w:rPr>
      <w:b/>
      <w:bCs/>
      <w:sz w:val="20"/>
      <w:szCs w:val="20"/>
    </w:rPr>
  </w:style>
  <w:style w:type="character" w:customStyle="1" w:styleId="AsuntodelcomentarioCar">
    <w:name w:val="Asunto del comentario Car"/>
    <w:basedOn w:val="TextocomentarioCar"/>
    <w:link w:val="Asuntodelcomentario"/>
    <w:uiPriority w:val="99"/>
    <w:semiHidden/>
    <w:rsid w:val="007A2B8B"/>
    <w:rPr>
      <w:b/>
      <w:bCs/>
      <w:sz w:val="20"/>
      <w:szCs w:val="20"/>
    </w:rPr>
  </w:style>
  <w:style w:type="table" w:styleId="Tablaconcuadrcula">
    <w:name w:val="Table Grid"/>
    <w:basedOn w:val="Tablanormal"/>
    <w:uiPriority w:val="59"/>
    <w:rsid w:val="00AF2013"/>
    <w:pPr>
      <w:spacing w:after="0" w:line="240" w:lineRule="auto"/>
    </w:pPr>
    <w:rPr>
      <w:rFonts w:ascii="Arial" w:eastAsiaTheme="minorEastAsia" w:hAnsi="Arial"/>
      <w:sz w:val="24"/>
      <w:szCs w:val="24"/>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nfasis">
    <w:name w:val="Emphasis"/>
    <w:basedOn w:val="Fuentedeprrafopredeter"/>
    <w:uiPriority w:val="20"/>
    <w:qFormat/>
    <w:rsid w:val="00AF2013"/>
    <w:rPr>
      <w:i/>
      <w:iCs/>
    </w:rPr>
  </w:style>
  <w:style w:type="paragraph" w:styleId="Revisin">
    <w:name w:val="Revision"/>
    <w:hidden/>
    <w:uiPriority w:val="99"/>
    <w:semiHidden/>
    <w:rsid w:val="0058412F"/>
    <w:pPr>
      <w:spacing w:after="0" w:line="240" w:lineRule="auto"/>
    </w:pPr>
  </w:style>
  <w:style w:type="paragraph" w:styleId="NormalWeb">
    <w:name w:val="Normal (Web)"/>
    <w:basedOn w:val="Normal"/>
    <w:uiPriority w:val="99"/>
    <w:semiHidden/>
    <w:unhideWhenUsed/>
    <w:rsid w:val="007C5CF1"/>
    <w:pPr>
      <w:spacing w:before="100" w:beforeAutospacing="1" w:after="100" w:afterAutospacing="1" w:line="240" w:lineRule="auto"/>
    </w:pPr>
    <w:rPr>
      <w:rFonts w:ascii="Times" w:hAnsi="Times" w:cs="Times New Roman"/>
      <w:sz w:val="20"/>
      <w:szCs w:val="20"/>
      <w:lang w:val="sv-SE"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423585">
      <w:bodyDiv w:val="1"/>
      <w:marLeft w:val="0"/>
      <w:marRight w:val="0"/>
      <w:marTop w:val="0"/>
      <w:marBottom w:val="0"/>
      <w:divBdr>
        <w:top w:val="none" w:sz="0" w:space="0" w:color="auto"/>
        <w:left w:val="none" w:sz="0" w:space="0" w:color="auto"/>
        <w:bottom w:val="none" w:sz="0" w:space="0" w:color="auto"/>
        <w:right w:val="none" w:sz="0" w:space="0" w:color="auto"/>
      </w:divBdr>
    </w:div>
    <w:div w:id="92476921">
      <w:bodyDiv w:val="1"/>
      <w:marLeft w:val="0"/>
      <w:marRight w:val="0"/>
      <w:marTop w:val="0"/>
      <w:marBottom w:val="0"/>
      <w:divBdr>
        <w:top w:val="none" w:sz="0" w:space="0" w:color="auto"/>
        <w:left w:val="none" w:sz="0" w:space="0" w:color="auto"/>
        <w:bottom w:val="none" w:sz="0" w:space="0" w:color="auto"/>
        <w:right w:val="none" w:sz="0" w:space="0" w:color="auto"/>
      </w:divBdr>
    </w:div>
    <w:div w:id="161315544">
      <w:bodyDiv w:val="1"/>
      <w:marLeft w:val="0"/>
      <w:marRight w:val="0"/>
      <w:marTop w:val="0"/>
      <w:marBottom w:val="0"/>
      <w:divBdr>
        <w:top w:val="none" w:sz="0" w:space="0" w:color="auto"/>
        <w:left w:val="none" w:sz="0" w:space="0" w:color="auto"/>
        <w:bottom w:val="none" w:sz="0" w:space="0" w:color="auto"/>
        <w:right w:val="none" w:sz="0" w:space="0" w:color="auto"/>
      </w:divBdr>
    </w:div>
    <w:div w:id="386032306">
      <w:bodyDiv w:val="1"/>
      <w:marLeft w:val="0"/>
      <w:marRight w:val="0"/>
      <w:marTop w:val="0"/>
      <w:marBottom w:val="0"/>
      <w:divBdr>
        <w:top w:val="none" w:sz="0" w:space="0" w:color="auto"/>
        <w:left w:val="none" w:sz="0" w:space="0" w:color="auto"/>
        <w:bottom w:val="none" w:sz="0" w:space="0" w:color="auto"/>
        <w:right w:val="none" w:sz="0" w:space="0" w:color="auto"/>
      </w:divBdr>
    </w:div>
    <w:div w:id="402723122">
      <w:bodyDiv w:val="1"/>
      <w:marLeft w:val="0"/>
      <w:marRight w:val="0"/>
      <w:marTop w:val="0"/>
      <w:marBottom w:val="0"/>
      <w:divBdr>
        <w:top w:val="none" w:sz="0" w:space="0" w:color="auto"/>
        <w:left w:val="none" w:sz="0" w:space="0" w:color="auto"/>
        <w:bottom w:val="none" w:sz="0" w:space="0" w:color="auto"/>
        <w:right w:val="none" w:sz="0" w:space="0" w:color="auto"/>
      </w:divBdr>
    </w:div>
    <w:div w:id="556556050">
      <w:bodyDiv w:val="1"/>
      <w:marLeft w:val="0"/>
      <w:marRight w:val="0"/>
      <w:marTop w:val="0"/>
      <w:marBottom w:val="0"/>
      <w:divBdr>
        <w:top w:val="none" w:sz="0" w:space="0" w:color="auto"/>
        <w:left w:val="none" w:sz="0" w:space="0" w:color="auto"/>
        <w:bottom w:val="none" w:sz="0" w:space="0" w:color="auto"/>
        <w:right w:val="none" w:sz="0" w:space="0" w:color="auto"/>
      </w:divBdr>
    </w:div>
    <w:div w:id="745765634">
      <w:bodyDiv w:val="1"/>
      <w:marLeft w:val="0"/>
      <w:marRight w:val="0"/>
      <w:marTop w:val="0"/>
      <w:marBottom w:val="0"/>
      <w:divBdr>
        <w:top w:val="none" w:sz="0" w:space="0" w:color="auto"/>
        <w:left w:val="none" w:sz="0" w:space="0" w:color="auto"/>
        <w:bottom w:val="none" w:sz="0" w:space="0" w:color="auto"/>
        <w:right w:val="none" w:sz="0" w:space="0" w:color="auto"/>
      </w:divBdr>
    </w:div>
    <w:div w:id="961809079">
      <w:bodyDiv w:val="1"/>
      <w:marLeft w:val="0"/>
      <w:marRight w:val="0"/>
      <w:marTop w:val="0"/>
      <w:marBottom w:val="0"/>
      <w:divBdr>
        <w:top w:val="none" w:sz="0" w:space="0" w:color="auto"/>
        <w:left w:val="none" w:sz="0" w:space="0" w:color="auto"/>
        <w:bottom w:val="none" w:sz="0" w:space="0" w:color="auto"/>
        <w:right w:val="none" w:sz="0" w:space="0" w:color="auto"/>
      </w:divBdr>
    </w:div>
    <w:div w:id="1629360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endnotes" Target="endnotes.xml"/><Relationship Id="rId12" Type="http://schemas.openxmlformats.org/officeDocument/2006/relationships/hyperlink" Target="mailto:eric@GBPRC.eu" TargetMode="External"/><Relationship Id="rId13" Type="http://schemas.openxmlformats.org/officeDocument/2006/relationships/hyperlink" Target="http://www.techrules-news.com/" TargetMode="External"/><Relationship Id="rId14" Type="http://schemas.openxmlformats.org/officeDocument/2006/relationships/header" Target="header1.xml"/><Relationship Id="rId15" Type="http://schemas.openxmlformats.org/officeDocument/2006/relationships/header" Target="header2.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numbering" Target="numbering.xml"/><Relationship Id="rId6" Type="http://schemas.openxmlformats.org/officeDocument/2006/relationships/styles" Target="styles.xml"/><Relationship Id="rId7" Type="http://schemas.microsoft.com/office/2007/relationships/stylesWithEffects" Target="stylesWithEffects.xml"/><Relationship Id="rId8" Type="http://schemas.openxmlformats.org/officeDocument/2006/relationships/settings" Target="settings.xml"/><Relationship Id="rId9" Type="http://schemas.openxmlformats.org/officeDocument/2006/relationships/webSettings" Target="webSettings.xml"/><Relationship Id="rId10" Type="http://schemas.openxmlformats.org/officeDocument/2006/relationships/footnotes" Target="footnot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919EE16D90C2C4C932CF32B71340A5F" ma:contentTypeVersion="0" ma:contentTypeDescription="Create a new document." ma:contentTypeScope="" ma:versionID="8abaa6f8140d0458437bfee6edbe126b">
  <xsd:schema xmlns:xsd="http://www.w3.org/2001/XMLSchema" xmlns:xs="http://www.w3.org/2001/XMLSchema" xmlns:p="http://schemas.microsoft.com/office/2006/metadata/properties" targetNamespace="http://schemas.microsoft.com/office/2006/metadata/properties" ma:root="true" ma:fieldsID="27b4a4f76bea50102067bc7ec8c6d4d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A4D4A-BAFD-48CD-9D21-6B5BFCE6D62A}">
  <ds:schemaRefs>
    <ds:schemaRef ds:uri="http://schemas.microsoft.com/sharepoint/v3/contenttype/forms"/>
  </ds:schemaRefs>
</ds:datastoreItem>
</file>

<file path=customXml/itemProps2.xml><?xml version="1.0" encoding="utf-8"?>
<ds:datastoreItem xmlns:ds="http://schemas.openxmlformats.org/officeDocument/2006/customXml" ds:itemID="{14B3C7B6-F50E-418D-8C7B-69D4D63346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8B8090A-CB6D-440E-BBD0-1D99F81CA793}">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http://www.w3.org/XML/1998/namespace"/>
    <ds:schemaRef ds:uri="http://purl.org/dc/elements/1.1/"/>
  </ds:schemaRefs>
</ds:datastoreItem>
</file>

<file path=customXml/itemProps4.xml><?xml version="1.0" encoding="utf-8"?>
<ds:datastoreItem xmlns:ds="http://schemas.openxmlformats.org/officeDocument/2006/customXml" ds:itemID="{D2A21237-17F7-E646-88F0-7CB2252E1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428</TotalTime>
  <Pages>13</Pages>
  <Words>4460</Words>
  <Characters>24535</Characters>
  <Application>Microsoft Macintosh Word</Application>
  <DocSecurity>0</DocSecurity>
  <Lines>204</Lines>
  <Paragraphs>57</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28938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Mike Stainton</dc:creator>
  <cp:keywords/>
  <dc:description/>
  <cp:lastModifiedBy>Thomas Schulz</cp:lastModifiedBy>
  <cp:revision>15</cp:revision>
  <dcterms:created xsi:type="dcterms:W3CDTF">2017-03-02T12:15:00Z</dcterms:created>
  <dcterms:modified xsi:type="dcterms:W3CDTF">2017-03-06T11:24:00Z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0x0101007919EE16D90C2C4C932CF32B71340A5F</vt:lpwstr>
  </property>
</Properties>
</file>